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3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0"/>
        <w:gridCol w:w="4176"/>
      </w:tblGrid>
      <w:tr w:rsidR="005D608A" w:rsidRPr="00B45EA1" w14:paraId="3D0967BB" w14:textId="77777777" w:rsidTr="009A64A7">
        <w:trPr>
          <w:cantSplit/>
          <w:trHeight w:val="1197"/>
          <w:jc w:val="center"/>
        </w:trPr>
        <w:tc>
          <w:tcPr>
            <w:tcW w:w="576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6AF001" w14:textId="21209C42" w:rsidR="009A64A7" w:rsidRPr="00CC4363" w:rsidRDefault="00F8211D" w:rsidP="009B38E6">
            <w:pPr>
              <w:pStyle w:val="GPMDocumentTitl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PRiSM Practitioner, v7.0</w:t>
            </w:r>
            <w:r w:rsidR="004351D9">
              <w:rPr>
                <w:sz w:val="32"/>
                <w:szCs w:val="32"/>
              </w:rPr>
              <w:br/>
            </w:r>
            <w:r w:rsidR="000E20AA">
              <w:rPr>
                <w:sz w:val="32"/>
                <w:szCs w:val="32"/>
              </w:rPr>
              <w:t xml:space="preserve">Instructor’s </w:t>
            </w:r>
            <w:r w:rsidR="003E4176">
              <w:rPr>
                <w:sz w:val="32"/>
                <w:szCs w:val="32"/>
              </w:rPr>
              <w:t>Course Outline</w:t>
            </w:r>
          </w:p>
        </w:tc>
        <w:tc>
          <w:tcPr>
            <w:tcW w:w="4176" w:type="dxa"/>
            <w:shd w:val="clear" w:color="auto" w:fill="auto"/>
            <w:tcMar>
              <w:right w:w="72" w:type="dxa"/>
            </w:tcMar>
            <w:vAlign w:val="center"/>
          </w:tcPr>
          <w:p w14:paraId="7186020C" w14:textId="7B432D0A" w:rsidR="005D608A" w:rsidRPr="00B45EA1" w:rsidRDefault="00444959" w:rsidP="006900FB">
            <w:pPr>
              <w:tabs>
                <w:tab w:val="clear" w:pos="440"/>
              </w:tabs>
              <w:ind w:left="81"/>
              <w:jc w:val="right"/>
              <w:rPr>
                <w:rFonts w:asciiTheme="majorHAnsi" w:hAnsiTheme="majorHAnsi" w:cs="Verdana"/>
                <w:color w:val="6600CC"/>
                <w:sz w:val="20"/>
                <w:szCs w:val="16"/>
              </w:rPr>
            </w:pPr>
            <w:r>
              <w:rPr>
                <w:rFonts w:asciiTheme="majorHAnsi" w:hAnsiTheme="majorHAnsi" w:cs="Verdana"/>
                <w:noProof/>
                <w:color w:val="6600CC"/>
                <w:sz w:val="20"/>
                <w:szCs w:val="16"/>
              </w:rPr>
              <w:drawing>
                <wp:inline distT="0" distB="0" distL="0" distR="0" wp14:anchorId="5B23D4DD" wp14:editId="08AA026C">
                  <wp:extent cx="1111789" cy="598976"/>
                  <wp:effectExtent l="0" t="0" r="6350" b="1079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PM Log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94" cy="60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CEFD6" w14:textId="59B876AD" w:rsidR="00FF13AF" w:rsidRDefault="00FF13AF" w:rsidP="0002712C">
      <w:pPr>
        <w:pStyle w:val="GPMHeading3"/>
        <w:spacing w:after="120"/>
        <w:jc w:val="center"/>
        <w:rPr>
          <w:i/>
          <w:color w:val="699E46" w:themeColor="text2"/>
        </w:rPr>
      </w:pPr>
      <w:r w:rsidRPr="0002712C">
        <w:rPr>
          <w:i/>
          <w:color w:val="699E46" w:themeColor="text2"/>
        </w:rPr>
        <w:t xml:space="preserve">Please support our commitment to sustainability and do not print </w:t>
      </w:r>
      <w:r w:rsidRPr="0002712C">
        <w:rPr>
          <w:i/>
          <w:color w:val="699E46" w:themeColor="text2"/>
        </w:rPr>
        <w:br/>
        <w:t>this document unless it is absolutely necessary to do so.</w:t>
      </w:r>
    </w:p>
    <w:p w14:paraId="5824546C" w14:textId="77777777" w:rsidR="001A2502" w:rsidRDefault="001A2502" w:rsidP="001A2502"/>
    <w:tbl>
      <w:tblPr>
        <w:tblW w:w="9792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shd w:val="clear" w:color="auto" w:fill="D0AAAA"/>
        <w:tblLook w:val="00A0" w:firstRow="1" w:lastRow="0" w:firstColumn="1" w:lastColumn="0" w:noHBand="0" w:noVBand="0"/>
      </w:tblPr>
      <w:tblGrid>
        <w:gridCol w:w="1825"/>
        <w:gridCol w:w="1996"/>
        <w:gridCol w:w="1987"/>
        <w:gridCol w:w="1997"/>
        <w:gridCol w:w="1987"/>
      </w:tblGrid>
      <w:tr w:rsidR="00AB2507" w14:paraId="7B2D99B5" w14:textId="77777777" w:rsidTr="00EE63B2">
        <w:trPr>
          <w:cantSplit/>
          <w:trHeight w:val="580"/>
          <w:tblHeader/>
          <w:jc w:val="center"/>
        </w:trPr>
        <w:tc>
          <w:tcPr>
            <w:tcW w:w="9792" w:type="dxa"/>
            <w:gridSpan w:val="5"/>
            <w:shd w:val="clear" w:color="auto" w:fill="E0EDD7" w:themeFill="text2" w:themeFillTint="33"/>
          </w:tcPr>
          <w:p w14:paraId="2DED1439" w14:textId="73B483EA" w:rsidR="00AB2507" w:rsidRDefault="00663EE1" w:rsidP="000C0953">
            <w:pPr>
              <w:pStyle w:val="GPMTableHeading1"/>
            </w:pPr>
            <w:r>
              <w:t>Course Overview</w:t>
            </w:r>
          </w:p>
        </w:tc>
      </w:tr>
      <w:tr w:rsidR="00004D52" w14:paraId="11EA7D5E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  <w:vAlign w:val="center"/>
          </w:tcPr>
          <w:p w14:paraId="79270C93" w14:textId="6F35A656" w:rsidR="00004D52" w:rsidRDefault="00663EE1" w:rsidP="00625B97">
            <w:pPr>
              <w:pStyle w:val="GPMTableLabel"/>
            </w:pPr>
            <w:r>
              <w:t>Title</w:t>
            </w:r>
          </w:p>
        </w:tc>
        <w:tc>
          <w:tcPr>
            <w:tcW w:w="7967" w:type="dxa"/>
            <w:gridSpan w:val="4"/>
            <w:vAlign w:val="center"/>
          </w:tcPr>
          <w:p w14:paraId="6A1A66E6" w14:textId="142311FF" w:rsidR="00004D52" w:rsidRDefault="004351D9" w:rsidP="00625B97">
            <w:pPr>
              <w:pStyle w:val="GPMTableText"/>
            </w:pPr>
            <w:r>
              <w:t>PRiSM Practitioner</w:t>
            </w:r>
            <w:r w:rsidR="0097045A">
              <w:t>, 3 day version</w:t>
            </w:r>
          </w:p>
        </w:tc>
      </w:tr>
      <w:tr w:rsidR="005B5664" w14:paraId="4115C883" w14:textId="77777777" w:rsidTr="00370BE5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</w:tcPr>
          <w:p w14:paraId="4396225F" w14:textId="307F6859" w:rsidR="005B5664" w:rsidRDefault="005B5664" w:rsidP="005B5664">
            <w:pPr>
              <w:pStyle w:val="GPMTableLabel"/>
            </w:pPr>
            <w:r>
              <w:t>Related Courses</w:t>
            </w:r>
          </w:p>
        </w:tc>
        <w:tc>
          <w:tcPr>
            <w:tcW w:w="7967" w:type="dxa"/>
            <w:gridSpan w:val="4"/>
            <w:vAlign w:val="center"/>
          </w:tcPr>
          <w:p w14:paraId="71B17D03" w14:textId="404AD57F" w:rsidR="005B5664" w:rsidRDefault="005B5664" w:rsidP="00633AD1">
            <w:pPr>
              <w:pStyle w:val="GPMTableText"/>
            </w:pPr>
            <w:r>
              <w:t xml:space="preserve">PRiSM </w:t>
            </w:r>
            <w:r w:rsidR="00633AD1">
              <w:t>Foundations</w:t>
            </w:r>
            <w:bookmarkStart w:id="0" w:name="_GoBack"/>
            <w:bookmarkEnd w:id="0"/>
            <w:r>
              <w:t>, 1 day version</w:t>
            </w:r>
          </w:p>
        </w:tc>
      </w:tr>
      <w:tr w:rsidR="005B5664" w14:paraId="27C86497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  <w:vAlign w:val="center"/>
          </w:tcPr>
          <w:p w14:paraId="496C6C5B" w14:textId="4DC7C64D" w:rsidR="005B5664" w:rsidRDefault="005B5664" w:rsidP="005B5664">
            <w:pPr>
              <w:pStyle w:val="GPMTableLabel"/>
            </w:pPr>
            <w:r>
              <w:t>Version</w:t>
            </w:r>
          </w:p>
        </w:tc>
        <w:tc>
          <w:tcPr>
            <w:tcW w:w="1996" w:type="dxa"/>
            <w:vAlign w:val="center"/>
          </w:tcPr>
          <w:p w14:paraId="20654830" w14:textId="4F7433F3" w:rsidR="005B5664" w:rsidRPr="006F157B" w:rsidRDefault="005B5664" w:rsidP="005B5664">
            <w:pPr>
              <w:pStyle w:val="GPMTableLabel"/>
              <w:rPr>
                <w:rFonts w:ascii="Avenir Book" w:hAnsi="Avenir Book"/>
              </w:rPr>
            </w:pPr>
            <w:r w:rsidRPr="006F157B">
              <w:rPr>
                <w:rFonts w:ascii="Avenir Book" w:hAnsi="Avenir Book"/>
              </w:rPr>
              <w:t>Course</w:t>
            </w:r>
          </w:p>
        </w:tc>
        <w:tc>
          <w:tcPr>
            <w:tcW w:w="1987" w:type="dxa"/>
            <w:vAlign w:val="center"/>
          </w:tcPr>
          <w:p w14:paraId="688F2770" w14:textId="37F9D05D" w:rsidR="005B5664" w:rsidRPr="00D26128" w:rsidRDefault="005B5664" w:rsidP="005B5664">
            <w:pPr>
              <w:pStyle w:val="GPMTableText"/>
            </w:pPr>
            <w:r>
              <w:t>7.0</w:t>
            </w:r>
          </w:p>
        </w:tc>
        <w:tc>
          <w:tcPr>
            <w:tcW w:w="1997" w:type="dxa"/>
            <w:vAlign w:val="center"/>
          </w:tcPr>
          <w:p w14:paraId="56E8D0E6" w14:textId="05BB4685" w:rsidR="005B5664" w:rsidRPr="006F157B" w:rsidRDefault="005B5664" w:rsidP="005B5664">
            <w:pPr>
              <w:pStyle w:val="GPMTableLabel"/>
              <w:rPr>
                <w:rFonts w:ascii="Avenir Book" w:hAnsi="Avenir Book"/>
              </w:rPr>
            </w:pPr>
            <w:r w:rsidRPr="006F157B">
              <w:rPr>
                <w:rFonts w:ascii="Avenir Book" w:hAnsi="Avenir Book"/>
              </w:rPr>
              <w:t>Outline</w:t>
            </w:r>
          </w:p>
        </w:tc>
        <w:tc>
          <w:tcPr>
            <w:tcW w:w="1987" w:type="dxa"/>
            <w:vAlign w:val="center"/>
          </w:tcPr>
          <w:p w14:paraId="5F85B6F3" w14:textId="46DDF6CF" w:rsidR="005B5664" w:rsidRPr="00D26128" w:rsidRDefault="005B5664" w:rsidP="005B5664">
            <w:pPr>
              <w:pStyle w:val="GPMTableText"/>
            </w:pPr>
            <w:r>
              <w:t>7.4</w:t>
            </w:r>
          </w:p>
        </w:tc>
      </w:tr>
      <w:tr w:rsidR="005B5664" w14:paraId="17A0178F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  <w:vAlign w:val="center"/>
          </w:tcPr>
          <w:p w14:paraId="5FE2DD04" w14:textId="746DA338" w:rsidR="005B5664" w:rsidRDefault="005B5664" w:rsidP="005B5664">
            <w:pPr>
              <w:pStyle w:val="GPMTableLabel"/>
            </w:pPr>
            <w:r>
              <w:t>Objective</w:t>
            </w:r>
          </w:p>
        </w:tc>
        <w:tc>
          <w:tcPr>
            <w:tcW w:w="7967" w:type="dxa"/>
            <w:gridSpan w:val="4"/>
            <w:vAlign w:val="center"/>
          </w:tcPr>
          <w:p w14:paraId="1D45BE3E" w14:textId="6ABE9440" w:rsidR="005B5664" w:rsidRPr="00D26128" w:rsidRDefault="005B5664" w:rsidP="005B5664">
            <w:pPr>
              <w:pStyle w:val="GPMTableText"/>
            </w:pPr>
            <w:r>
              <w:t>Introduce candidates for the GPM-b exam to topics which will be covered</w:t>
            </w:r>
          </w:p>
        </w:tc>
      </w:tr>
      <w:tr w:rsidR="005B5664" w14:paraId="39E87259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  <w:vAlign w:val="center"/>
          </w:tcPr>
          <w:p w14:paraId="311C372B" w14:textId="4D719CF7" w:rsidR="005B5664" w:rsidRDefault="005B5664" w:rsidP="005B5664">
            <w:pPr>
              <w:pStyle w:val="GPMTableLabel"/>
            </w:pPr>
            <w:r>
              <w:t>Audience</w:t>
            </w:r>
          </w:p>
        </w:tc>
        <w:tc>
          <w:tcPr>
            <w:tcW w:w="7967" w:type="dxa"/>
            <w:gridSpan w:val="4"/>
            <w:vAlign w:val="center"/>
          </w:tcPr>
          <w:p w14:paraId="227D3F0C" w14:textId="66153D18" w:rsidR="005B5664" w:rsidRPr="00D26128" w:rsidRDefault="005B5664" w:rsidP="005B5664">
            <w:pPr>
              <w:pStyle w:val="GPMTableText"/>
            </w:pPr>
            <w:r>
              <w:t>Candidates for GPM-b certification who have not satisfied any of the RPL options</w:t>
            </w:r>
          </w:p>
        </w:tc>
      </w:tr>
      <w:tr w:rsidR="005B5664" w14:paraId="790E5901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  <w:vAlign w:val="center"/>
          </w:tcPr>
          <w:p w14:paraId="189F3EDE" w14:textId="1A9F82E7" w:rsidR="005B5664" w:rsidRDefault="005B5664" w:rsidP="005B5664">
            <w:pPr>
              <w:pStyle w:val="GPMTableLabel"/>
            </w:pPr>
            <w:r>
              <w:t>References</w:t>
            </w:r>
          </w:p>
        </w:tc>
        <w:tc>
          <w:tcPr>
            <w:tcW w:w="7967" w:type="dxa"/>
            <w:gridSpan w:val="4"/>
            <w:vAlign w:val="center"/>
          </w:tcPr>
          <w:p w14:paraId="303B96A1" w14:textId="053D208E" w:rsidR="005B5664" w:rsidRPr="00D26128" w:rsidRDefault="005B5664" w:rsidP="005B5664">
            <w:pPr>
              <w:pStyle w:val="GPMTableText"/>
            </w:pPr>
            <w:r>
              <w:t>Sustainable Project Management: The GPM Reference Guide, chapters 1, 2, and 4–7</w:t>
            </w:r>
          </w:p>
        </w:tc>
      </w:tr>
      <w:tr w:rsidR="005B5664" w14:paraId="7039FE63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  <w:vAlign w:val="center"/>
          </w:tcPr>
          <w:p w14:paraId="7DD6C642" w14:textId="18D10B1F" w:rsidR="005B5664" w:rsidRDefault="005B5664" w:rsidP="005B5664">
            <w:pPr>
              <w:pStyle w:val="GPMTableLabel"/>
            </w:pPr>
            <w:r>
              <w:t>Length</w:t>
            </w:r>
          </w:p>
        </w:tc>
        <w:tc>
          <w:tcPr>
            <w:tcW w:w="7967" w:type="dxa"/>
            <w:gridSpan w:val="4"/>
            <w:vAlign w:val="center"/>
          </w:tcPr>
          <w:p w14:paraId="3380D361" w14:textId="26A4556B" w:rsidR="005B5664" w:rsidRDefault="005B5664" w:rsidP="005B5664">
            <w:pPr>
              <w:pStyle w:val="GPMTableText"/>
            </w:pPr>
            <w:r>
              <w:t>21 contact hours (7 hours per training day)</w:t>
            </w:r>
          </w:p>
        </w:tc>
      </w:tr>
      <w:tr w:rsidR="005B5664" w14:paraId="28078236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</w:tcPr>
          <w:p w14:paraId="11C4C611" w14:textId="431B1534" w:rsidR="005B5664" w:rsidRDefault="005B5664" w:rsidP="005B5664">
            <w:pPr>
              <w:pStyle w:val="GPMTableLabel"/>
            </w:pPr>
            <w:r>
              <w:t>Prerequisites</w:t>
            </w:r>
          </w:p>
        </w:tc>
        <w:tc>
          <w:tcPr>
            <w:tcW w:w="7967" w:type="dxa"/>
            <w:gridSpan w:val="4"/>
          </w:tcPr>
          <w:p w14:paraId="44EF366B" w14:textId="29440EB1" w:rsidR="005B5664" w:rsidRPr="00D26128" w:rsidRDefault="005B5664" w:rsidP="005B5664">
            <w:pPr>
              <w:pStyle w:val="GPMTableText"/>
            </w:pPr>
            <w:r>
              <w:t>None</w:t>
            </w:r>
          </w:p>
        </w:tc>
      </w:tr>
      <w:tr w:rsidR="005B5664" w14:paraId="77D294ED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</w:tcPr>
          <w:p w14:paraId="69F81852" w14:textId="64A851E4" w:rsidR="005B5664" w:rsidRDefault="005B5664" w:rsidP="005B5664">
            <w:pPr>
              <w:pStyle w:val="GPMTableLabel"/>
            </w:pPr>
            <w:r>
              <w:t>Learning Objectives</w:t>
            </w:r>
          </w:p>
        </w:tc>
        <w:tc>
          <w:tcPr>
            <w:tcW w:w="7967" w:type="dxa"/>
            <w:gridSpan w:val="4"/>
          </w:tcPr>
          <w:p w14:paraId="285A732B" w14:textId="66913C9A" w:rsidR="005B5664" w:rsidRDefault="005B5664" w:rsidP="005B5664">
            <w:pPr>
              <w:pStyle w:val="GPMTableText"/>
            </w:pPr>
            <w:r>
              <w:t>At the end of this course, participants will be better able to:</w:t>
            </w:r>
          </w:p>
          <w:p w14:paraId="4FEF2A47" w14:textId="77777777" w:rsidR="005B5664" w:rsidRDefault="005B5664" w:rsidP="005B5664">
            <w:pPr>
              <w:pStyle w:val="GPMTableBullets"/>
            </w:pPr>
            <w:r>
              <w:t>Describe the importance of sustainability</w:t>
            </w:r>
          </w:p>
          <w:p w14:paraId="2535D0F1" w14:textId="77777777" w:rsidR="005B5664" w:rsidRDefault="005B5664" w:rsidP="005B5664">
            <w:pPr>
              <w:pStyle w:val="GPMTableBullets"/>
            </w:pPr>
            <w:r>
              <w:t>Understand the PRiSM project lifecycle</w:t>
            </w:r>
          </w:p>
          <w:p w14:paraId="1C9D7DA7" w14:textId="77777777" w:rsidR="005B5664" w:rsidRDefault="005B5664" w:rsidP="005B5664">
            <w:pPr>
              <w:pStyle w:val="GPMTableBullets"/>
            </w:pPr>
            <w:r>
              <w:t>Develop an effective business case</w:t>
            </w:r>
          </w:p>
          <w:p w14:paraId="60EA29D0" w14:textId="77777777" w:rsidR="005B5664" w:rsidRDefault="005B5664" w:rsidP="005B5664">
            <w:pPr>
              <w:pStyle w:val="GPMTableBullets"/>
            </w:pPr>
            <w:r>
              <w:t>Perform a P5 impact assessment (P5IA)</w:t>
            </w:r>
          </w:p>
          <w:p w14:paraId="1252E89B" w14:textId="77777777" w:rsidR="005B5664" w:rsidRDefault="005B5664" w:rsidP="005B5664">
            <w:pPr>
              <w:pStyle w:val="GPMTableBullets"/>
            </w:pPr>
            <w:r>
              <w:t>Engage and negotiate with your project's stakeholders</w:t>
            </w:r>
          </w:p>
          <w:p w14:paraId="11B24632" w14:textId="77777777" w:rsidR="005B5664" w:rsidRDefault="005B5664" w:rsidP="005B5664">
            <w:pPr>
              <w:pStyle w:val="GPMTableBullets"/>
            </w:pPr>
            <w:r>
              <w:t>Evaluate potential suppliers using sustainable criteria</w:t>
            </w:r>
          </w:p>
          <w:p w14:paraId="7F3BB55E" w14:textId="77777777" w:rsidR="005B5664" w:rsidRDefault="005B5664" w:rsidP="005B5664">
            <w:pPr>
              <w:pStyle w:val="GPMTableBullets"/>
            </w:pPr>
            <w:r>
              <w:t>Identify and prioritize risks and opportunities</w:t>
            </w:r>
          </w:p>
          <w:p w14:paraId="5946890A" w14:textId="77777777" w:rsidR="005B5664" w:rsidRPr="0090044B" w:rsidRDefault="005B5664" w:rsidP="005B5664">
            <w:pPr>
              <w:pStyle w:val="GPMTableBullets"/>
            </w:pPr>
            <w:r w:rsidRPr="0090044B">
              <w:rPr>
                <w:lang w:val="en-CA"/>
              </w:rPr>
              <w:t>Document project success criteria</w:t>
            </w:r>
          </w:p>
          <w:p w14:paraId="02041E2D" w14:textId="77777777" w:rsidR="005B5664" w:rsidRPr="0090044B" w:rsidRDefault="005B5664" w:rsidP="005B5664">
            <w:pPr>
              <w:pStyle w:val="GPMTableBullets"/>
            </w:pPr>
            <w:r w:rsidRPr="0090044B">
              <w:rPr>
                <w:lang w:val="en-CA"/>
              </w:rPr>
              <w:t>Estimate, budget, and schedule project phases</w:t>
            </w:r>
          </w:p>
          <w:p w14:paraId="73065A25" w14:textId="77777777" w:rsidR="005B5664" w:rsidRPr="0090044B" w:rsidRDefault="005B5664" w:rsidP="005B5664">
            <w:pPr>
              <w:pStyle w:val="GPMTableBullets"/>
            </w:pPr>
            <w:r w:rsidRPr="0090044B">
              <w:rPr>
                <w:lang w:val="en-CA"/>
              </w:rPr>
              <w:t>Build a stronger team</w:t>
            </w:r>
          </w:p>
          <w:p w14:paraId="55BD2751" w14:textId="77777777" w:rsidR="005B5664" w:rsidRPr="0090044B" w:rsidRDefault="005B5664" w:rsidP="005B5664">
            <w:pPr>
              <w:pStyle w:val="GPMTableBullets"/>
            </w:pPr>
            <w:r w:rsidRPr="0090044B">
              <w:rPr>
                <w:lang w:val="en-CA"/>
              </w:rPr>
              <w:t>Understand and deal with conflict</w:t>
            </w:r>
          </w:p>
          <w:p w14:paraId="6DC9F540" w14:textId="549A3228" w:rsidR="005B5664" w:rsidRPr="00D26128" w:rsidRDefault="005B5664" w:rsidP="005B5664">
            <w:pPr>
              <w:pStyle w:val="GPMTableBullets"/>
            </w:pPr>
            <w:r w:rsidRPr="0090044B">
              <w:rPr>
                <w:lang w:val="en-CA"/>
              </w:rPr>
              <w:t>Report accurately on project progress</w:t>
            </w:r>
          </w:p>
        </w:tc>
      </w:tr>
      <w:tr w:rsidR="005B5664" w14:paraId="1693F431" w14:textId="77777777" w:rsidTr="00EE63B2">
        <w:tblPrEx>
          <w:shd w:val="clear" w:color="auto" w:fill="auto"/>
        </w:tblPrEx>
        <w:trPr>
          <w:cantSplit/>
          <w:jc w:val="center"/>
        </w:trPr>
        <w:tc>
          <w:tcPr>
            <w:tcW w:w="1825" w:type="dxa"/>
          </w:tcPr>
          <w:p w14:paraId="379BFDD0" w14:textId="450BB56C" w:rsidR="005B5664" w:rsidRDefault="005B5664" w:rsidP="005B5664">
            <w:pPr>
              <w:pStyle w:val="GPMTableLabel"/>
            </w:pPr>
            <w:r>
              <w:t>Notes</w:t>
            </w:r>
          </w:p>
        </w:tc>
        <w:tc>
          <w:tcPr>
            <w:tcW w:w="7967" w:type="dxa"/>
            <w:gridSpan w:val="4"/>
          </w:tcPr>
          <w:p w14:paraId="7C35B30B" w14:textId="4756A40D" w:rsidR="005B5664" w:rsidRDefault="005B5664" w:rsidP="005B5664">
            <w:pPr>
              <w:pStyle w:val="GPMTableBullets"/>
            </w:pPr>
            <w:r>
              <w:t>GPM-b exam content will be tied to these topics and learning objectives</w:t>
            </w:r>
          </w:p>
          <w:p w14:paraId="0CDBCEE9" w14:textId="77777777" w:rsidR="005B5664" w:rsidRDefault="005B5664" w:rsidP="005B5664">
            <w:pPr>
              <w:pStyle w:val="GPMTableBullets"/>
            </w:pPr>
            <w:r>
              <w:t>This outline also serves as the course syllabus</w:t>
            </w:r>
          </w:p>
          <w:p w14:paraId="7664DD8A" w14:textId="679D7CE3" w:rsidR="005B5664" w:rsidRPr="00D26128" w:rsidRDefault="005B5664" w:rsidP="005B5664">
            <w:pPr>
              <w:pStyle w:val="GPMTableBullets"/>
            </w:pPr>
            <w:r>
              <w:t>Timings assume class size of 12-15 persons with all exercises done and debriefed</w:t>
            </w:r>
          </w:p>
        </w:tc>
      </w:tr>
    </w:tbl>
    <w:p w14:paraId="7B6C0E4B" w14:textId="77777777" w:rsidR="0049134D" w:rsidRDefault="0049134D" w:rsidP="000C0953">
      <w:pPr>
        <w:pStyle w:val="GPMBasicText"/>
      </w:pPr>
    </w:p>
    <w:tbl>
      <w:tblPr>
        <w:tblW w:w="9792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shd w:val="clear" w:color="auto" w:fill="D0AAAA"/>
        <w:tblLook w:val="00A0" w:firstRow="1" w:lastRow="0" w:firstColumn="1" w:lastColumn="0" w:noHBand="0" w:noVBand="0"/>
      </w:tblPr>
      <w:tblGrid>
        <w:gridCol w:w="1824"/>
        <w:gridCol w:w="7968"/>
      </w:tblGrid>
      <w:tr w:rsidR="00340912" w14:paraId="4CD4D3A5" w14:textId="77777777" w:rsidTr="00BE1321">
        <w:trPr>
          <w:cantSplit/>
          <w:trHeight w:val="580"/>
          <w:tblHeader/>
          <w:jc w:val="center"/>
        </w:trPr>
        <w:tc>
          <w:tcPr>
            <w:tcW w:w="9792" w:type="dxa"/>
            <w:gridSpan w:val="2"/>
            <w:shd w:val="clear" w:color="auto" w:fill="E0EDD7" w:themeFill="text2" w:themeFillTint="33"/>
          </w:tcPr>
          <w:p w14:paraId="086604DA" w14:textId="2B2F2613" w:rsidR="00340912" w:rsidRDefault="00DA5866" w:rsidP="00F471D4">
            <w:pPr>
              <w:pStyle w:val="GPMTableHeading1"/>
              <w:pageBreakBefore/>
            </w:pPr>
            <w:r>
              <w:lastRenderedPageBreak/>
              <w:t>General</w:t>
            </w:r>
            <w:r w:rsidR="00340912">
              <w:t xml:space="preserve"> Guidance</w:t>
            </w:r>
          </w:p>
        </w:tc>
      </w:tr>
      <w:tr w:rsidR="007D7208" w14:paraId="5C8FFAB9" w14:textId="77777777" w:rsidTr="00BE1321">
        <w:tblPrEx>
          <w:shd w:val="clear" w:color="auto" w:fill="auto"/>
        </w:tblPrEx>
        <w:trPr>
          <w:cantSplit/>
          <w:jc w:val="center"/>
        </w:trPr>
        <w:tc>
          <w:tcPr>
            <w:tcW w:w="1824" w:type="dxa"/>
            <w:vAlign w:val="center"/>
          </w:tcPr>
          <w:p w14:paraId="7D9D96E4" w14:textId="1A927276" w:rsidR="007D7208" w:rsidRDefault="007D7208" w:rsidP="00D52648">
            <w:pPr>
              <w:pStyle w:val="GPMTableLabel"/>
            </w:pPr>
            <w:r>
              <w:t>Partner Logo</w:t>
            </w:r>
          </w:p>
        </w:tc>
        <w:tc>
          <w:tcPr>
            <w:tcW w:w="7968" w:type="dxa"/>
            <w:vAlign w:val="center"/>
          </w:tcPr>
          <w:p w14:paraId="0E36E3B0" w14:textId="77777777" w:rsidR="007D7208" w:rsidRDefault="00AB2841" w:rsidP="00D52648">
            <w:pPr>
              <w:pStyle w:val="GPMTableText"/>
            </w:pPr>
            <w:r>
              <w:t>The slides have been designed with space for your logo in the lower right corner. When adding your logo:</w:t>
            </w:r>
          </w:p>
          <w:p w14:paraId="50B8D737" w14:textId="6FA55A19" w:rsidR="00AB2841" w:rsidRDefault="00AB2841" w:rsidP="00AB2841">
            <w:pPr>
              <w:pStyle w:val="GPMTableBullets"/>
            </w:pPr>
            <w:r>
              <w:t>Add it to the master slides to minimize file size.</w:t>
            </w:r>
          </w:p>
          <w:p w14:paraId="25F350C6" w14:textId="77777777" w:rsidR="00AB2841" w:rsidRDefault="00AB2841" w:rsidP="00AB2841">
            <w:pPr>
              <w:pStyle w:val="GPMTableBullets"/>
            </w:pPr>
            <w:r>
              <w:t>Do not add it to the module (section) headers.</w:t>
            </w:r>
          </w:p>
          <w:p w14:paraId="21B29F24" w14:textId="026E8810" w:rsidR="00AB2841" w:rsidRDefault="00AB2841" w:rsidP="00AB2841">
            <w:pPr>
              <w:pStyle w:val="GPMTableBullets"/>
            </w:pPr>
            <w:r>
              <w:t>Make it a subtle (not overwhelming) presence like the GPM logo in the lower left corner.</w:t>
            </w:r>
          </w:p>
        </w:tc>
      </w:tr>
      <w:tr w:rsidR="007D7208" w14:paraId="52C1305E" w14:textId="77777777" w:rsidTr="00BE1321">
        <w:tblPrEx>
          <w:shd w:val="clear" w:color="auto" w:fill="auto"/>
        </w:tblPrEx>
        <w:trPr>
          <w:cantSplit/>
          <w:jc w:val="center"/>
        </w:trPr>
        <w:tc>
          <w:tcPr>
            <w:tcW w:w="1824" w:type="dxa"/>
            <w:vAlign w:val="center"/>
          </w:tcPr>
          <w:p w14:paraId="613AA921" w14:textId="65CB32EA" w:rsidR="007D7208" w:rsidRDefault="007D7208" w:rsidP="00D52648">
            <w:pPr>
              <w:pStyle w:val="GPMTableLabel"/>
            </w:pPr>
            <w:r>
              <w:t>Transitions and Animations</w:t>
            </w:r>
          </w:p>
        </w:tc>
        <w:tc>
          <w:tcPr>
            <w:tcW w:w="7968" w:type="dxa"/>
            <w:vAlign w:val="center"/>
          </w:tcPr>
          <w:p w14:paraId="2277388D" w14:textId="3CD55C7F" w:rsidR="007D7208" w:rsidRDefault="00D208E7" w:rsidP="00D52648">
            <w:pPr>
              <w:pStyle w:val="GPMTableText"/>
            </w:pPr>
            <w:r>
              <w:t>None of the slides have transitions or animations. Feel free to add them to suit your personal style.</w:t>
            </w:r>
          </w:p>
        </w:tc>
      </w:tr>
      <w:tr w:rsidR="007D7208" w14:paraId="07429924" w14:textId="77777777" w:rsidTr="00BE1321">
        <w:tblPrEx>
          <w:shd w:val="clear" w:color="auto" w:fill="auto"/>
        </w:tblPrEx>
        <w:trPr>
          <w:cantSplit/>
          <w:jc w:val="center"/>
        </w:trPr>
        <w:tc>
          <w:tcPr>
            <w:tcW w:w="1824" w:type="dxa"/>
            <w:vAlign w:val="center"/>
          </w:tcPr>
          <w:p w14:paraId="3C034D08" w14:textId="7D0C6047" w:rsidR="007D7208" w:rsidRDefault="004D79F5" w:rsidP="00D52648">
            <w:pPr>
              <w:pStyle w:val="GPMTableLabel"/>
            </w:pPr>
            <w:r>
              <w:t>Related Courses</w:t>
            </w:r>
          </w:p>
        </w:tc>
        <w:tc>
          <w:tcPr>
            <w:tcW w:w="7968" w:type="dxa"/>
            <w:vAlign w:val="center"/>
          </w:tcPr>
          <w:p w14:paraId="65AF0AEA" w14:textId="24229CC7" w:rsidR="007D7208" w:rsidRDefault="0038163D" w:rsidP="00D52648">
            <w:pPr>
              <w:pStyle w:val="GPMTableText"/>
            </w:pPr>
            <w:r>
              <w:t>For GPM-b candidates who have satisfied the Recognition of Prior Learning (RPL) requirements, GPM offers a one-day course focused on sustainability concepts.</w:t>
            </w:r>
          </w:p>
        </w:tc>
      </w:tr>
      <w:tr w:rsidR="007D7208" w14:paraId="2B68928F" w14:textId="77777777" w:rsidTr="00BE1321">
        <w:tblPrEx>
          <w:shd w:val="clear" w:color="auto" w:fill="auto"/>
        </w:tblPrEx>
        <w:trPr>
          <w:cantSplit/>
          <w:jc w:val="center"/>
        </w:trPr>
        <w:tc>
          <w:tcPr>
            <w:tcW w:w="1824" w:type="dxa"/>
            <w:vAlign w:val="center"/>
          </w:tcPr>
          <w:p w14:paraId="5841E517" w14:textId="4AD46278" w:rsidR="007D7208" w:rsidRDefault="00DA5866" w:rsidP="00D52648">
            <w:pPr>
              <w:pStyle w:val="GPMTableLabel"/>
            </w:pPr>
            <w:r>
              <w:t>Instructor Notes</w:t>
            </w:r>
          </w:p>
        </w:tc>
        <w:tc>
          <w:tcPr>
            <w:tcW w:w="7968" w:type="dxa"/>
            <w:vAlign w:val="center"/>
          </w:tcPr>
          <w:p w14:paraId="72FE935F" w14:textId="50D27EF1" w:rsidR="007D7208" w:rsidRDefault="00DA5866" w:rsidP="00D52648">
            <w:pPr>
              <w:pStyle w:val="GPMTableText"/>
            </w:pPr>
            <w:r>
              <w:t>Each of the individual slides has instructor notes. If you find the information there insufficient, please contact us for additional guidance.</w:t>
            </w:r>
          </w:p>
        </w:tc>
      </w:tr>
      <w:tr w:rsidR="00485117" w14:paraId="798FCB98" w14:textId="77777777" w:rsidTr="00BE1321">
        <w:tblPrEx>
          <w:shd w:val="clear" w:color="auto" w:fill="auto"/>
        </w:tblPrEx>
        <w:trPr>
          <w:cantSplit/>
          <w:jc w:val="center"/>
        </w:trPr>
        <w:tc>
          <w:tcPr>
            <w:tcW w:w="1824" w:type="dxa"/>
            <w:vAlign w:val="center"/>
          </w:tcPr>
          <w:p w14:paraId="1BC8407A" w14:textId="4B4FD803" w:rsidR="00340912" w:rsidRDefault="00485117" w:rsidP="00D52648">
            <w:pPr>
              <w:pStyle w:val="GPMTableLabel"/>
            </w:pPr>
            <w:r>
              <w:t>Module Duration Estimates</w:t>
            </w:r>
          </w:p>
        </w:tc>
        <w:tc>
          <w:tcPr>
            <w:tcW w:w="7968" w:type="dxa"/>
            <w:vAlign w:val="center"/>
          </w:tcPr>
          <w:p w14:paraId="6C5E527F" w14:textId="2074226A" w:rsidR="00340912" w:rsidRDefault="00485117" w:rsidP="00D52648">
            <w:pPr>
              <w:pStyle w:val="GPMTableText"/>
            </w:pPr>
            <w:r>
              <w:t>The module duration estimates are just that: estimates. Feel free to spend more or less time on any of the topics based on the needs of the students.</w:t>
            </w:r>
          </w:p>
        </w:tc>
      </w:tr>
      <w:tr w:rsidR="00485117" w14:paraId="1CC50A9B" w14:textId="77777777" w:rsidTr="00BE1321">
        <w:tblPrEx>
          <w:shd w:val="clear" w:color="auto" w:fill="auto"/>
        </w:tblPrEx>
        <w:trPr>
          <w:cantSplit/>
          <w:jc w:val="center"/>
        </w:trPr>
        <w:tc>
          <w:tcPr>
            <w:tcW w:w="1824" w:type="dxa"/>
            <w:vAlign w:val="center"/>
          </w:tcPr>
          <w:p w14:paraId="12928350" w14:textId="4E349900" w:rsidR="00485117" w:rsidRDefault="00485117" w:rsidP="00D52648">
            <w:pPr>
              <w:pStyle w:val="GPMTableLabel"/>
            </w:pPr>
            <w:r>
              <w:t>Optional Slides</w:t>
            </w:r>
          </w:p>
        </w:tc>
        <w:tc>
          <w:tcPr>
            <w:tcW w:w="7968" w:type="dxa"/>
            <w:vAlign w:val="center"/>
          </w:tcPr>
          <w:p w14:paraId="19C45A33" w14:textId="5A7492FE" w:rsidR="007D7208" w:rsidRDefault="00485117" w:rsidP="00D52648">
            <w:pPr>
              <w:pStyle w:val="GPMTableText"/>
            </w:pPr>
            <w:r>
              <w:t xml:space="preserve">Several </w:t>
            </w:r>
            <w:r w:rsidR="007627FC">
              <w:t xml:space="preserve">pairs or groups of </w:t>
            </w:r>
            <w:r>
              <w:t xml:space="preserve">slides are marked with “XX.” This indicates that you should pick one of those slides, delete the other(s), and remove the XX text box from the </w:t>
            </w:r>
            <w:r w:rsidR="007627FC">
              <w:t xml:space="preserve">kept </w:t>
            </w:r>
            <w:r>
              <w:t>slide.</w:t>
            </w:r>
          </w:p>
        </w:tc>
      </w:tr>
    </w:tbl>
    <w:p w14:paraId="3DE6D585" w14:textId="77777777" w:rsidR="00340912" w:rsidRDefault="00340912" w:rsidP="000C0953">
      <w:pPr>
        <w:pStyle w:val="GPMBasicText"/>
      </w:pPr>
    </w:p>
    <w:p w14:paraId="27797419" w14:textId="77777777" w:rsidR="00FD2DF1" w:rsidRDefault="00FD2DF1" w:rsidP="000C0953">
      <w:pPr>
        <w:pStyle w:val="GPMBasicText"/>
      </w:pPr>
    </w:p>
    <w:tbl>
      <w:tblPr>
        <w:tblW w:w="9792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shd w:val="clear" w:color="auto" w:fill="D0AAAA"/>
        <w:tblLook w:val="00A0" w:firstRow="1" w:lastRow="0" w:firstColumn="1" w:lastColumn="0" w:noHBand="0" w:noVBand="0"/>
      </w:tblPr>
      <w:tblGrid>
        <w:gridCol w:w="2498"/>
        <w:gridCol w:w="6002"/>
        <w:gridCol w:w="1292"/>
      </w:tblGrid>
      <w:tr w:rsidR="00F8211D" w14:paraId="5D799077" w14:textId="77777777" w:rsidTr="00BE1321">
        <w:trPr>
          <w:cantSplit/>
          <w:trHeight w:val="580"/>
          <w:tblHeader/>
          <w:jc w:val="center"/>
        </w:trPr>
        <w:tc>
          <w:tcPr>
            <w:tcW w:w="9792" w:type="dxa"/>
            <w:gridSpan w:val="3"/>
            <w:shd w:val="clear" w:color="auto" w:fill="E0EDD7" w:themeFill="text2" w:themeFillTint="33"/>
          </w:tcPr>
          <w:p w14:paraId="3D255D50" w14:textId="14BE8C8F" w:rsidR="00F8211D" w:rsidRDefault="00F8211D" w:rsidP="00FD2DF1">
            <w:pPr>
              <w:pStyle w:val="GPMTableHeading1"/>
            </w:pPr>
            <w:r>
              <w:t>Day 1 Agenda</w:t>
            </w:r>
          </w:p>
        </w:tc>
      </w:tr>
      <w:tr w:rsidR="00F8211D" w14:paraId="22E87D47" w14:textId="77777777" w:rsidTr="00BE1321">
        <w:tblPrEx>
          <w:shd w:val="clear" w:color="auto" w:fill="auto"/>
        </w:tblPrEx>
        <w:trPr>
          <w:cantSplit/>
          <w:trHeight w:val="403"/>
          <w:tblHeader/>
          <w:jc w:val="center"/>
        </w:trPr>
        <w:tc>
          <w:tcPr>
            <w:tcW w:w="2498" w:type="dxa"/>
            <w:shd w:val="clear" w:color="auto" w:fill="FEEED5" w:themeFill="accent6" w:themeFillTint="33"/>
          </w:tcPr>
          <w:p w14:paraId="1BA80D3C" w14:textId="77777777" w:rsidR="00F8211D" w:rsidRDefault="00F8211D" w:rsidP="005C1F51">
            <w:pPr>
              <w:pStyle w:val="GPMTableLabel"/>
            </w:pPr>
            <w:r>
              <w:t>Module Title</w:t>
            </w:r>
          </w:p>
        </w:tc>
        <w:tc>
          <w:tcPr>
            <w:tcW w:w="6002" w:type="dxa"/>
            <w:shd w:val="clear" w:color="auto" w:fill="FEEED5" w:themeFill="accent6" w:themeFillTint="33"/>
          </w:tcPr>
          <w:p w14:paraId="19106EC5" w14:textId="77777777" w:rsidR="00F8211D" w:rsidRPr="00CD78A3" w:rsidRDefault="00F8211D" w:rsidP="005C1F51">
            <w:pPr>
              <w:pStyle w:val="GPMTableLabel"/>
            </w:pPr>
            <w:r w:rsidRPr="00CD78A3">
              <w:t>Topics</w:t>
            </w:r>
            <w:r w:rsidRPr="00CD78A3">
              <w:rPr>
                <w:rFonts w:ascii="Avenir Book" w:hAnsi="Avenir Book"/>
              </w:rPr>
              <w:t xml:space="preserve"> (estimated number of slides)</w:t>
            </w:r>
          </w:p>
        </w:tc>
        <w:tc>
          <w:tcPr>
            <w:tcW w:w="1292" w:type="dxa"/>
            <w:shd w:val="clear" w:color="auto" w:fill="FEEED5" w:themeFill="accent6" w:themeFillTint="33"/>
          </w:tcPr>
          <w:p w14:paraId="26764958" w14:textId="77777777" w:rsidR="00F8211D" w:rsidRDefault="00F8211D" w:rsidP="005C1F51">
            <w:pPr>
              <w:pStyle w:val="GPMTableLabel"/>
              <w:jc w:val="center"/>
            </w:pPr>
            <w:r>
              <w:t>Duration</w:t>
            </w:r>
          </w:p>
        </w:tc>
      </w:tr>
      <w:tr w:rsidR="00A352A9" w14:paraId="69EE1AB7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2CEF92F7" w14:textId="26087D7F" w:rsidR="00A352A9" w:rsidRDefault="00A352A9" w:rsidP="00A352A9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Introductions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252BA894" w14:textId="77777777" w:rsidR="00A352A9" w:rsidRDefault="00A352A9" w:rsidP="00A352A9">
            <w:pPr>
              <w:pStyle w:val="GPMTableBullets"/>
            </w:pPr>
            <w:r>
              <w:t>Course title slide (1)</w:t>
            </w:r>
          </w:p>
          <w:p w14:paraId="338B72B6" w14:textId="1F9EA598" w:rsidR="000B1600" w:rsidRDefault="000B1600" w:rsidP="000B1600">
            <w:pPr>
              <w:pStyle w:val="GPMTableBullets"/>
            </w:pPr>
            <w:r>
              <w:t>Introductions (2</w:t>
            </w:r>
            <w:r w:rsidR="00A352A9">
              <w:t>)</w:t>
            </w:r>
            <w:r>
              <w:t xml:space="preserve"> </w:t>
            </w:r>
          </w:p>
          <w:p w14:paraId="67C9F1EF" w14:textId="07BC7F8C" w:rsidR="00A352A9" w:rsidRDefault="000B1600" w:rsidP="000B1600">
            <w:pPr>
              <w:pStyle w:val="GPMTableBullets"/>
            </w:pPr>
            <w:r w:rsidRPr="003633A0">
              <w:rPr>
                <w:i/>
              </w:rPr>
              <w:t xml:space="preserve">Exercise: </w:t>
            </w:r>
            <w:r>
              <w:rPr>
                <w:i/>
              </w:rPr>
              <w:t>your project management challenges</w:t>
            </w:r>
            <w:r w:rsidRPr="003633A0">
              <w:rPr>
                <w:i/>
              </w:rPr>
              <w:t xml:space="preserve"> (1)</w:t>
            </w:r>
          </w:p>
          <w:p w14:paraId="63CBD542" w14:textId="296C6621" w:rsidR="00AA70B7" w:rsidRDefault="00AA70B7" w:rsidP="00A352A9">
            <w:pPr>
              <w:pStyle w:val="GPMTableBullets"/>
            </w:pPr>
            <w:r>
              <w:t>Norms (1</w:t>
            </w:r>
            <w:r w:rsidR="000B1600">
              <w:t xml:space="preserve"> of 2</w:t>
            </w:r>
            <w:r>
              <w:t>)</w:t>
            </w:r>
          </w:p>
          <w:p w14:paraId="1A5731BD" w14:textId="42A99406" w:rsidR="00A352A9" w:rsidRDefault="00A352A9" w:rsidP="000B1600">
            <w:pPr>
              <w:pStyle w:val="GPMTableBullets"/>
            </w:pPr>
            <w:r>
              <w:t>R</w:t>
            </w:r>
            <w:r w:rsidR="00386C35">
              <w:t xml:space="preserve">eview of schedule </w:t>
            </w:r>
            <w:r w:rsidR="000B1600">
              <w:t>and learning objectives (3</w:t>
            </w:r>
            <w:r>
              <w:t>)</w:t>
            </w:r>
          </w:p>
          <w:p w14:paraId="7DE5E0AC" w14:textId="4535946A" w:rsidR="00A352A9" w:rsidRDefault="00386C35" w:rsidP="000B1600">
            <w:pPr>
              <w:pStyle w:val="GPMTableBullets"/>
            </w:pPr>
            <w:r>
              <w:t>Course extras (2)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6E9299B" w14:textId="6338B8E7" w:rsidR="00A352A9" w:rsidRDefault="00A352A9" w:rsidP="00A352A9">
            <w:pPr>
              <w:pStyle w:val="GPMTableLabel"/>
              <w:jc w:val="center"/>
            </w:pPr>
            <w:r>
              <w:t>4</w:t>
            </w:r>
            <w:r w:rsidR="008C4BBD">
              <w:t>5</w:t>
            </w:r>
          </w:p>
        </w:tc>
      </w:tr>
      <w:tr w:rsidR="007C1B1B" w14:paraId="44F3B63D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63A1CD4E" w14:textId="6CB27A84" w:rsidR="007C1B1B" w:rsidRDefault="001D4637" w:rsidP="00A352A9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 xml:space="preserve">About </w:t>
            </w:r>
            <w:r w:rsidR="007C1B1B">
              <w:t>GPM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3E84A934" w14:textId="236E848A" w:rsidR="000B4708" w:rsidRDefault="000B4708" w:rsidP="000B4708">
            <w:pPr>
              <w:pStyle w:val="GPMTableBullets"/>
            </w:pPr>
            <w:r>
              <w:t>Module title (no overview) (1)</w:t>
            </w:r>
          </w:p>
          <w:p w14:paraId="1AAAB4CF" w14:textId="21E724EB" w:rsidR="00AB4541" w:rsidRDefault="00AB4541" w:rsidP="000B4708">
            <w:pPr>
              <w:pStyle w:val="GPMTableBullets"/>
            </w:pPr>
            <w:r>
              <w:t>Global presence (1)</w:t>
            </w:r>
          </w:p>
          <w:p w14:paraId="504C08BF" w14:textId="77851016" w:rsidR="00386C35" w:rsidRDefault="00386C35" w:rsidP="000B4708">
            <w:pPr>
              <w:pStyle w:val="GPMTableBullets"/>
            </w:pPr>
            <w:r>
              <w:t>University partners (1</w:t>
            </w:r>
            <w:r w:rsidR="00FA3027">
              <w:t xml:space="preserve"> of 4</w:t>
            </w:r>
            <w:r>
              <w:t>)</w:t>
            </w:r>
          </w:p>
          <w:p w14:paraId="5599AA04" w14:textId="5294090C" w:rsidR="00386C35" w:rsidRDefault="00CA1A46" w:rsidP="00386C35">
            <w:pPr>
              <w:pStyle w:val="GPMTableBullets"/>
            </w:pPr>
            <w:r>
              <w:t>Other a</w:t>
            </w:r>
            <w:r w:rsidR="00386C35">
              <w:t>ffiliations (1)</w:t>
            </w:r>
          </w:p>
          <w:p w14:paraId="142C026E" w14:textId="7765ED1B" w:rsidR="00CA1A46" w:rsidRDefault="00CA1A46" w:rsidP="00386C35">
            <w:pPr>
              <w:pStyle w:val="GPMTableBullets"/>
            </w:pPr>
            <w:r>
              <w:t>Awards program (1)</w:t>
            </w:r>
          </w:p>
          <w:p w14:paraId="16C7B295" w14:textId="061AAC83" w:rsidR="00AA70B7" w:rsidRDefault="00AA70B7" w:rsidP="000B4708">
            <w:pPr>
              <w:pStyle w:val="GPMTableBullets"/>
            </w:pPr>
            <w:r>
              <w:t>IIPSD (1)</w:t>
            </w:r>
          </w:p>
          <w:p w14:paraId="34B7D779" w14:textId="2BA014C8" w:rsidR="00036DA1" w:rsidRDefault="00386C35" w:rsidP="000B4708">
            <w:pPr>
              <w:pStyle w:val="GPMTableBullets"/>
            </w:pPr>
            <w:r>
              <w:t>Certification</w:t>
            </w:r>
            <w:r w:rsidR="00FA3027">
              <w:t>, awards, etc. (4</w:t>
            </w:r>
            <w:r w:rsidR="00036DA1">
              <w:t>)</w:t>
            </w:r>
          </w:p>
          <w:p w14:paraId="514E0486" w14:textId="7AAA541E" w:rsidR="007C1B1B" w:rsidRDefault="00386C35" w:rsidP="00A352A9">
            <w:pPr>
              <w:pStyle w:val="GPMTableBullets"/>
            </w:pPr>
            <w:r>
              <w:t xml:space="preserve"> </w:t>
            </w:r>
            <w:r w:rsidR="005B353B">
              <w:t>(No module summary)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91064B1" w14:textId="4A6B3ED1" w:rsidR="007C1B1B" w:rsidRDefault="00A539ED" w:rsidP="00A352A9">
            <w:pPr>
              <w:pStyle w:val="GPMTableLabel"/>
              <w:jc w:val="center"/>
            </w:pPr>
            <w:r>
              <w:t>1</w:t>
            </w:r>
            <w:r w:rsidR="008C4BBD">
              <w:t>5</w:t>
            </w:r>
          </w:p>
        </w:tc>
      </w:tr>
      <w:tr w:rsidR="007C1B1B" w14:paraId="2F2A33B3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6297538E" w14:textId="57F82A12" w:rsidR="007C1B1B" w:rsidRDefault="000E1328" w:rsidP="000E1328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lastRenderedPageBreak/>
              <w:t xml:space="preserve">Core Concepts: </w:t>
            </w:r>
            <w:r w:rsidR="007C1B1B">
              <w:t>Sustainability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1BBD266C" w14:textId="77777777" w:rsidR="007C1B1B" w:rsidRDefault="007C1B1B" w:rsidP="007C1B1B">
            <w:pPr>
              <w:pStyle w:val="GPMTableBullets"/>
            </w:pPr>
            <w:r>
              <w:t>Module title and module overview (2)</w:t>
            </w:r>
          </w:p>
          <w:p w14:paraId="05A2F103" w14:textId="52542DCF" w:rsidR="00251140" w:rsidRDefault="00251140" w:rsidP="007C1B1B">
            <w:pPr>
              <w:pStyle w:val="GPMTableBullets"/>
            </w:pPr>
            <w:r>
              <w:t>Sustainability</w:t>
            </w:r>
            <w:r w:rsidR="00CF53C9">
              <w:t xml:space="preserve"> drivers (why it’s important) (4</w:t>
            </w:r>
            <w:r>
              <w:t>)</w:t>
            </w:r>
          </w:p>
          <w:p w14:paraId="1765E25E" w14:textId="2AD761D2" w:rsidR="00447FC6" w:rsidRDefault="003E07ED" w:rsidP="00447FC6">
            <w:pPr>
              <w:pStyle w:val="GPMTableBullets"/>
            </w:pPr>
            <w:r>
              <w:t>Triple Bottom Line (2</w:t>
            </w:r>
            <w:r w:rsidR="00447FC6">
              <w:t>)</w:t>
            </w:r>
          </w:p>
          <w:p w14:paraId="39D19504" w14:textId="098632EE" w:rsidR="00FC5809" w:rsidRPr="00FC5809" w:rsidRDefault="00FC5809" w:rsidP="00FC5809">
            <w:pPr>
              <w:pStyle w:val="GPMTableBullets"/>
              <w:rPr>
                <w:i/>
              </w:rPr>
            </w:pPr>
            <w:r w:rsidRPr="00943EAF">
              <w:rPr>
                <w:i/>
              </w:rPr>
              <w:t>Exercise:</w:t>
            </w:r>
            <w:r>
              <w:rPr>
                <w:i/>
              </w:rPr>
              <w:t xml:space="preserve"> measures of sustainable performance</w:t>
            </w:r>
            <w:r w:rsidRPr="00943EAF">
              <w:rPr>
                <w:i/>
              </w:rPr>
              <w:t xml:space="preserve"> (1)</w:t>
            </w:r>
          </w:p>
          <w:p w14:paraId="02161F67" w14:textId="55BB7E9C" w:rsidR="003E07ED" w:rsidRDefault="003E07ED" w:rsidP="003E07ED">
            <w:pPr>
              <w:pStyle w:val="GPMTableBullets"/>
            </w:pPr>
            <w:r>
              <w:t>Other sustainability models (3)</w:t>
            </w:r>
          </w:p>
          <w:p w14:paraId="4277B08F" w14:textId="0CB4FA79" w:rsidR="007C1B1B" w:rsidRDefault="00EA362F" w:rsidP="007C1B1B">
            <w:pPr>
              <w:pStyle w:val="GPMTableBullets"/>
            </w:pPr>
            <w:r>
              <w:t>Sustainable Development Goals (4</w:t>
            </w:r>
            <w:r w:rsidR="007C1B1B">
              <w:t>)</w:t>
            </w:r>
          </w:p>
          <w:p w14:paraId="04355778" w14:textId="15C984AA" w:rsidR="00822F33" w:rsidRDefault="00EA362F" w:rsidP="007C1B1B">
            <w:pPr>
              <w:pStyle w:val="GPMTableBullets"/>
            </w:pPr>
            <w:r>
              <w:t>UN Global Compact (2</w:t>
            </w:r>
            <w:r w:rsidR="00822F33">
              <w:t>)</w:t>
            </w:r>
          </w:p>
          <w:p w14:paraId="4BFB3EC0" w14:textId="073098D6" w:rsidR="007C1B1B" w:rsidRPr="00943EAF" w:rsidRDefault="007C1B1B" w:rsidP="007C1B1B">
            <w:pPr>
              <w:pStyle w:val="GPMTableBullets"/>
              <w:rPr>
                <w:i/>
              </w:rPr>
            </w:pPr>
            <w:r w:rsidRPr="00943EAF">
              <w:rPr>
                <w:i/>
              </w:rPr>
              <w:t xml:space="preserve">Exercise: </w:t>
            </w:r>
            <w:r w:rsidR="00FC5809">
              <w:rPr>
                <w:i/>
              </w:rPr>
              <w:t>assessment of organizational performance</w:t>
            </w:r>
            <w:r w:rsidRPr="00943EAF">
              <w:rPr>
                <w:i/>
              </w:rPr>
              <w:t xml:space="preserve"> (1)</w:t>
            </w:r>
          </w:p>
          <w:p w14:paraId="6EF32966" w14:textId="28147061" w:rsidR="00EA362F" w:rsidRDefault="00EA362F" w:rsidP="007C1B1B">
            <w:pPr>
              <w:pStyle w:val="GPMTableBullets"/>
            </w:pPr>
            <w:r>
              <w:t>UN Global Reporting Initiative (1)</w:t>
            </w:r>
          </w:p>
          <w:p w14:paraId="626D5755" w14:textId="6B153B98" w:rsidR="007C1B1B" w:rsidRPr="00EA362F" w:rsidRDefault="00EA362F" w:rsidP="00EA362F">
            <w:pPr>
              <w:pStyle w:val="GPMTableBullets"/>
              <w:rPr>
                <w:i/>
              </w:rPr>
            </w:pPr>
            <w:r w:rsidRPr="00943EAF">
              <w:rPr>
                <w:i/>
              </w:rPr>
              <w:t xml:space="preserve">Exercise: </w:t>
            </w:r>
            <w:r>
              <w:rPr>
                <w:i/>
              </w:rPr>
              <w:t>sustainability review</w:t>
            </w:r>
            <w:r w:rsidRPr="00943EAF">
              <w:rPr>
                <w:i/>
              </w:rPr>
              <w:t xml:space="preserve"> (1)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7BC5589" w14:textId="4F6B97E0" w:rsidR="007C1B1B" w:rsidRDefault="00590AEE" w:rsidP="007C1B1B">
            <w:pPr>
              <w:pStyle w:val="GPMTableLabel"/>
              <w:jc w:val="center"/>
            </w:pPr>
            <w:r>
              <w:t>75</w:t>
            </w:r>
          </w:p>
        </w:tc>
      </w:tr>
      <w:tr w:rsidR="007C1B1B" w14:paraId="1605ED5C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75DBA197" w14:textId="5F07DE07" w:rsidR="007C1B1B" w:rsidRDefault="000E1328" w:rsidP="007C1B1B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Core Concepts:</w:t>
            </w:r>
            <w:r w:rsidR="007C1B1B">
              <w:t xml:space="preserve"> Project Management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1C42AB36" w14:textId="77777777" w:rsidR="007C1B1B" w:rsidRDefault="007C1B1B" w:rsidP="007C1B1B">
            <w:pPr>
              <w:pStyle w:val="GPMTableBullets"/>
            </w:pPr>
            <w:r>
              <w:t>Module title and module overview (2)</w:t>
            </w:r>
          </w:p>
          <w:p w14:paraId="0A3F93E1" w14:textId="18767289" w:rsidR="007C1B1B" w:rsidRDefault="00D679C3" w:rsidP="007C1B1B">
            <w:pPr>
              <w:pStyle w:val="GPMTableBullets"/>
            </w:pPr>
            <w:r>
              <w:t>Definition of project (4</w:t>
            </w:r>
            <w:r w:rsidR="007C1B1B">
              <w:t>)</w:t>
            </w:r>
          </w:p>
          <w:p w14:paraId="13149E5B" w14:textId="53BD7217" w:rsidR="00D679C3" w:rsidRDefault="00D679C3" w:rsidP="007C1B1B">
            <w:pPr>
              <w:pStyle w:val="GPMTableBullets"/>
            </w:pPr>
            <w:r>
              <w:t xml:space="preserve">Projects </w:t>
            </w:r>
            <w:r w:rsidR="00942CBC">
              <w:t>with</w:t>
            </w:r>
            <w:r>
              <w:t>in the organization (1)</w:t>
            </w:r>
          </w:p>
          <w:p w14:paraId="4418D3F0" w14:textId="29F607D2" w:rsidR="007C1B1B" w:rsidRDefault="007C1B1B" w:rsidP="007C1B1B">
            <w:pPr>
              <w:pStyle w:val="GPMTableBullets"/>
            </w:pPr>
            <w:r>
              <w:t>Definition of project management (1)</w:t>
            </w:r>
          </w:p>
          <w:p w14:paraId="72BCC065" w14:textId="4E2DDB2D" w:rsidR="00D679C3" w:rsidRDefault="00D679C3" w:rsidP="007C1B1B">
            <w:pPr>
              <w:pStyle w:val="GPMTableBullets"/>
            </w:pPr>
            <w:r>
              <w:t>The Triple Constraint (2)</w:t>
            </w:r>
          </w:p>
          <w:p w14:paraId="078776AE" w14:textId="77777777" w:rsidR="007C1B1B" w:rsidRDefault="007C1B1B" w:rsidP="007C1B1B">
            <w:pPr>
              <w:pStyle w:val="GPMTableBullets"/>
            </w:pPr>
            <w:r>
              <w:t>Product-scope vs. work-scope (1)</w:t>
            </w:r>
          </w:p>
          <w:p w14:paraId="503E2A2F" w14:textId="7BE528EF" w:rsidR="00D679C3" w:rsidRDefault="00D679C3" w:rsidP="007C1B1B">
            <w:pPr>
              <w:pStyle w:val="GPMTableBullets"/>
            </w:pPr>
            <w:r>
              <w:t>Contents of the project plan (1)</w:t>
            </w:r>
          </w:p>
          <w:p w14:paraId="72E0B88A" w14:textId="067E07BA" w:rsidR="007C1B1B" w:rsidRPr="008829BF" w:rsidRDefault="007C1B1B" w:rsidP="007C1B1B">
            <w:pPr>
              <w:pStyle w:val="GPMTableBullets"/>
              <w:rPr>
                <w:i/>
              </w:rPr>
            </w:pPr>
            <w:r w:rsidRPr="008829BF">
              <w:rPr>
                <w:i/>
              </w:rPr>
              <w:t xml:space="preserve">Exercise: </w:t>
            </w:r>
            <w:r w:rsidR="00D679C3">
              <w:rPr>
                <w:i/>
              </w:rPr>
              <w:t>SDGs and participant projects</w:t>
            </w:r>
            <w:r w:rsidRPr="008829BF">
              <w:rPr>
                <w:i/>
              </w:rPr>
              <w:t xml:space="preserve"> (1)</w:t>
            </w:r>
          </w:p>
          <w:p w14:paraId="05D30DBA" w14:textId="32148357" w:rsidR="007C1B1B" w:rsidRDefault="007C1B1B" w:rsidP="007C1B1B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CC25364" w14:textId="6FEBE15C" w:rsidR="007C1B1B" w:rsidRDefault="007C1B1B" w:rsidP="007C1B1B">
            <w:pPr>
              <w:pStyle w:val="GPMTableLabel"/>
              <w:jc w:val="center"/>
            </w:pPr>
            <w:r>
              <w:t>4</w:t>
            </w:r>
            <w:r w:rsidR="00590AEE">
              <w:t>5</w:t>
            </w:r>
          </w:p>
        </w:tc>
      </w:tr>
      <w:tr w:rsidR="00972599" w14:paraId="113F9C1A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FCA73FB" w14:textId="7C4BD8A3" w:rsidR="00972599" w:rsidRDefault="00972599" w:rsidP="00972599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PRiSM Project Lifecycle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04C2ED10" w14:textId="77777777" w:rsidR="00972599" w:rsidRDefault="00972599" w:rsidP="00972599">
            <w:pPr>
              <w:pStyle w:val="GPMTableBullets"/>
            </w:pPr>
            <w:r>
              <w:t>Module title and module overview (2)</w:t>
            </w:r>
          </w:p>
          <w:p w14:paraId="2820BD9B" w14:textId="33528017" w:rsidR="00972599" w:rsidRDefault="000F0324" w:rsidP="00972599">
            <w:pPr>
              <w:pStyle w:val="GPMTableBullets"/>
            </w:pPr>
            <w:r>
              <w:t>L</w:t>
            </w:r>
            <w:r w:rsidR="00972599">
              <w:t>ifecyc</w:t>
            </w:r>
            <w:r>
              <w:t>le concepts and examples (asset management, etc.) (</w:t>
            </w:r>
            <w:r w:rsidR="00972599">
              <w:t>5)</w:t>
            </w:r>
          </w:p>
          <w:p w14:paraId="0B16AD44" w14:textId="7294F0B4" w:rsidR="00972599" w:rsidRDefault="00972599" w:rsidP="00972599">
            <w:pPr>
              <w:pStyle w:val="GPMTableBullets"/>
            </w:pPr>
            <w:r>
              <w:t xml:space="preserve">PRiSM </w:t>
            </w:r>
            <w:r w:rsidR="000F0324">
              <w:t xml:space="preserve">project </w:t>
            </w:r>
            <w:r w:rsidR="00B85B1C">
              <w:t>lifecycle (6</w:t>
            </w:r>
            <w:r>
              <w:t>)</w:t>
            </w:r>
          </w:p>
          <w:p w14:paraId="4484325B" w14:textId="4B00E702" w:rsidR="00972599" w:rsidRPr="003633A0" w:rsidRDefault="00972599" w:rsidP="00972599">
            <w:pPr>
              <w:pStyle w:val="GPMTableBullets"/>
              <w:rPr>
                <w:i/>
              </w:rPr>
            </w:pPr>
            <w:r w:rsidRPr="003633A0">
              <w:rPr>
                <w:i/>
              </w:rPr>
              <w:t xml:space="preserve">Exercise: </w:t>
            </w:r>
            <w:r w:rsidR="000F0324">
              <w:rPr>
                <w:i/>
              </w:rPr>
              <w:t>advantages and disadvantages</w:t>
            </w:r>
            <w:r w:rsidRPr="003633A0">
              <w:rPr>
                <w:i/>
              </w:rPr>
              <w:t xml:space="preserve"> (1)</w:t>
            </w:r>
          </w:p>
          <w:p w14:paraId="74D05E9D" w14:textId="1E8CB85C" w:rsidR="00972599" w:rsidRDefault="00972599" w:rsidP="00972599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8CAA597" w14:textId="17895919" w:rsidR="00972599" w:rsidRDefault="00972599" w:rsidP="00972599">
            <w:pPr>
              <w:pStyle w:val="GPMTableLabel"/>
              <w:jc w:val="center"/>
            </w:pPr>
            <w:r>
              <w:t>60</w:t>
            </w:r>
          </w:p>
        </w:tc>
      </w:tr>
      <w:tr w:rsidR="00972599" w14:paraId="088CCE38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B816385" w14:textId="08149E73" w:rsidR="00972599" w:rsidRDefault="00294530" w:rsidP="00972599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T</w:t>
            </w:r>
            <w:r w:rsidR="00972599">
              <w:t>he Business Case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29572D57" w14:textId="77777777" w:rsidR="00972599" w:rsidRDefault="00972599" w:rsidP="00972599">
            <w:pPr>
              <w:pStyle w:val="GPMTableBullets"/>
            </w:pPr>
            <w:r>
              <w:t>Module title and module overview (2)</w:t>
            </w:r>
          </w:p>
          <w:p w14:paraId="63C21625" w14:textId="27D87F15" w:rsidR="000B43B3" w:rsidRDefault="000B43B3" w:rsidP="00972599">
            <w:pPr>
              <w:pStyle w:val="GPMTableBullets"/>
            </w:pPr>
            <w:r>
              <w:t>Business case in the project lifecycle (1)</w:t>
            </w:r>
          </w:p>
          <w:p w14:paraId="10731F73" w14:textId="1B8EFBB4" w:rsidR="00972599" w:rsidRDefault="00972599" w:rsidP="00972599">
            <w:pPr>
              <w:pStyle w:val="GPMTableBullets"/>
            </w:pPr>
            <w:r>
              <w:t>Business case</w:t>
            </w:r>
            <w:r w:rsidR="000B43B3">
              <w:t xml:space="preserve"> overview and contents (4</w:t>
            </w:r>
            <w:r>
              <w:t>)</w:t>
            </w:r>
          </w:p>
          <w:p w14:paraId="2B8A4523" w14:textId="77777777" w:rsidR="00972599" w:rsidRPr="00935B9E" w:rsidRDefault="00972599" w:rsidP="00972599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draft a business case for one of your projects (1)</w:t>
            </w:r>
          </w:p>
          <w:p w14:paraId="759AD092" w14:textId="575AE335" w:rsidR="00935B9E" w:rsidRDefault="00935B9E" w:rsidP="00972599">
            <w:pPr>
              <w:pStyle w:val="GPMTableBullets"/>
            </w:pPr>
            <w:r>
              <w:rPr>
                <w:i/>
              </w:rPr>
              <w:t>Alternate exercise: draft a business case for an EnVex project</w:t>
            </w:r>
            <w:r w:rsidR="000B43B3">
              <w:rPr>
                <w:i/>
              </w:rPr>
              <w:t xml:space="preserve"> (1)</w:t>
            </w:r>
          </w:p>
          <w:p w14:paraId="3DD3B7AA" w14:textId="728B18B1" w:rsidR="00972599" w:rsidRDefault="00972599" w:rsidP="00972599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E39C022" w14:textId="7D05FAB9" w:rsidR="00972599" w:rsidRDefault="001C68AC" w:rsidP="00972599">
            <w:pPr>
              <w:pStyle w:val="GPMTableLabel"/>
              <w:jc w:val="center"/>
            </w:pPr>
            <w:r>
              <w:t>80</w:t>
            </w:r>
          </w:p>
        </w:tc>
      </w:tr>
      <w:tr w:rsidR="004C760A" w14:paraId="2B55726D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00BAB8B" w14:textId="0C778EE8" w:rsidR="004C760A" w:rsidRDefault="004C760A" w:rsidP="00972599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P5 Impact Analysis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65635D93" w14:textId="77777777" w:rsidR="00FB18F1" w:rsidRPr="00C2293C" w:rsidRDefault="00FB18F1" w:rsidP="00FB18F1">
            <w:pPr>
              <w:pStyle w:val="GPMTableBullets"/>
            </w:pPr>
            <w:r w:rsidRPr="00C2293C">
              <w:t>Module title and module overview (2)</w:t>
            </w:r>
          </w:p>
          <w:p w14:paraId="2639899C" w14:textId="095177A2" w:rsidR="00C2293C" w:rsidRDefault="00C2293C" w:rsidP="00FB18F1">
            <w:pPr>
              <w:pStyle w:val="GPMTableBullets"/>
            </w:pPr>
            <w:r>
              <w:t>Basics of the P5 Standard (5)</w:t>
            </w:r>
          </w:p>
          <w:p w14:paraId="0E9094B3" w14:textId="0F7249FF" w:rsidR="00CC527B" w:rsidRPr="00C2293C" w:rsidRDefault="009B4763" w:rsidP="00FB18F1">
            <w:pPr>
              <w:pStyle w:val="GPMTableBullets"/>
            </w:pPr>
            <w:r w:rsidRPr="00C2293C">
              <w:t>P5</w:t>
            </w:r>
            <w:r w:rsidR="00CC527B" w:rsidRPr="00C2293C">
              <w:t xml:space="preserve">IA </w:t>
            </w:r>
            <w:r w:rsidR="00C2293C">
              <w:t>steps (2</w:t>
            </w:r>
            <w:r w:rsidR="00CC527B" w:rsidRPr="00C2293C">
              <w:t>)</w:t>
            </w:r>
          </w:p>
          <w:p w14:paraId="7E78B6D2" w14:textId="018DCCFD" w:rsidR="00FB18F1" w:rsidRPr="00C2293C" w:rsidRDefault="00FB18F1" w:rsidP="00FB18F1">
            <w:pPr>
              <w:pStyle w:val="GPMTableBullets"/>
            </w:pPr>
            <w:r w:rsidRPr="00C2293C">
              <w:rPr>
                <w:i/>
              </w:rPr>
              <w:t xml:space="preserve">Exercise: </w:t>
            </w:r>
            <w:r w:rsidR="00C2293C">
              <w:rPr>
                <w:i/>
              </w:rPr>
              <w:t>People (Social) Elements</w:t>
            </w:r>
            <w:r w:rsidRPr="00C2293C">
              <w:rPr>
                <w:i/>
              </w:rPr>
              <w:t xml:space="preserve"> (1)</w:t>
            </w:r>
          </w:p>
          <w:p w14:paraId="4F841974" w14:textId="1C47D66F" w:rsidR="00082057" w:rsidRPr="00C2293C" w:rsidRDefault="00082057" w:rsidP="00082057">
            <w:pPr>
              <w:pStyle w:val="GPMTableBullets"/>
            </w:pPr>
            <w:r w:rsidRPr="00C2293C">
              <w:rPr>
                <w:i/>
              </w:rPr>
              <w:t xml:space="preserve">Exercise: </w:t>
            </w:r>
            <w:r w:rsidR="00C2293C">
              <w:rPr>
                <w:i/>
              </w:rPr>
              <w:t>Planet and Prosperity Elements</w:t>
            </w:r>
            <w:r w:rsidRPr="00C2293C">
              <w:rPr>
                <w:i/>
              </w:rPr>
              <w:t xml:space="preserve"> (1)</w:t>
            </w:r>
          </w:p>
          <w:p w14:paraId="73F912F1" w14:textId="3797087B" w:rsidR="00A93D4D" w:rsidRPr="00C2293C" w:rsidRDefault="00DE1FD2" w:rsidP="00A93D4D">
            <w:pPr>
              <w:pStyle w:val="GPMTableBullets"/>
            </w:pPr>
            <w:r w:rsidRPr="00C2293C">
              <w:t xml:space="preserve">P5 </w:t>
            </w:r>
            <w:r w:rsidR="00C2293C">
              <w:t xml:space="preserve">scoring </w:t>
            </w:r>
            <w:r w:rsidR="00A93D4D" w:rsidRPr="00C2293C">
              <w:t>(1)</w:t>
            </w:r>
          </w:p>
          <w:p w14:paraId="0FA36D45" w14:textId="3777C431" w:rsidR="00082057" w:rsidRPr="00C2293C" w:rsidRDefault="00082057" w:rsidP="00082057">
            <w:pPr>
              <w:pStyle w:val="GPMTableBullets"/>
            </w:pPr>
            <w:r w:rsidRPr="00C2293C">
              <w:rPr>
                <w:i/>
              </w:rPr>
              <w:t xml:space="preserve">Exercise: </w:t>
            </w:r>
            <w:r w:rsidR="00C2293C">
              <w:rPr>
                <w:i/>
              </w:rPr>
              <w:t>P5 scoring</w:t>
            </w:r>
            <w:r w:rsidRPr="00C2293C">
              <w:rPr>
                <w:i/>
              </w:rPr>
              <w:t xml:space="preserve"> (1)</w:t>
            </w:r>
          </w:p>
          <w:p w14:paraId="1AC0C1E0" w14:textId="780A9151" w:rsidR="004C760A" w:rsidRPr="00C2293C" w:rsidRDefault="00FB18F1" w:rsidP="00FB18F1">
            <w:pPr>
              <w:pStyle w:val="GPMTableBullets"/>
            </w:pPr>
            <w:r w:rsidRPr="00C2293C">
              <w:t>Module summary (1)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FDA78B4" w14:textId="04D487FB" w:rsidR="004C760A" w:rsidRDefault="00D252A5" w:rsidP="00972599">
            <w:pPr>
              <w:pStyle w:val="GPMTableLabel"/>
              <w:jc w:val="center"/>
            </w:pPr>
            <w:r>
              <w:t>9</w:t>
            </w:r>
            <w:r w:rsidR="00E326CE">
              <w:t>0</w:t>
            </w:r>
          </w:p>
        </w:tc>
      </w:tr>
      <w:tr w:rsidR="00972599" w14:paraId="488C3F64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54B0127" w14:textId="77777777" w:rsidR="00972599" w:rsidRDefault="00972599" w:rsidP="00972599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Daily Close</w:t>
            </w:r>
          </w:p>
        </w:tc>
        <w:tc>
          <w:tcPr>
            <w:tcW w:w="600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7977F3BB" w14:textId="77777777" w:rsidR="00972599" w:rsidRDefault="00972599" w:rsidP="00972599">
            <w:pPr>
              <w:pStyle w:val="GPMTableBullets"/>
            </w:pPr>
            <w:r>
              <w:t>Plus/Delta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9CE407A" w14:textId="77777777" w:rsidR="00972599" w:rsidRDefault="00972599" w:rsidP="00972599">
            <w:pPr>
              <w:pStyle w:val="GPMTableLabel"/>
              <w:jc w:val="center"/>
            </w:pPr>
            <w:r>
              <w:t>10</w:t>
            </w:r>
          </w:p>
        </w:tc>
      </w:tr>
      <w:tr w:rsidR="006C08FE" w14:paraId="6AED644D" w14:textId="77777777" w:rsidTr="00BE1321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8500" w:type="dxa"/>
            <w:gridSpan w:val="2"/>
            <w:vAlign w:val="center"/>
          </w:tcPr>
          <w:p w14:paraId="6603A1A3" w14:textId="77777777" w:rsidR="006C08FE" w:rsidRPr="000019C8" w:rsidRDefault="006C08FE" w:rsidP="006F1F70">
            <w:pPr>
              <w:pStyle w:val="GPMTableLabel"/>
              <w:ind w:left="-24"/>
              <w:jc w:val="right"/>
            </w:pPr>
            <w:r>
              <w:t>Total contact minutes</w:t>
            </w:r>
          </w:p>
        </w:tc>
        <w:tc>
          <w:tcPr>
            <w:tcW w:w="1292" w:type="dxa"/>
            <w:vAlign w:val="center"/>
          </w:tcPr>
          <w:p w14:paraId="345CE5EC" w14:textId="166CD902" w:rsidR="006C08FE" w:rsidRDefault="006C08FE" w:rsidP="006F1F70">
            <w:pPr>
              <w:pStyle w:val="GPMTableLabel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BE1321">
              <w:rPr>
                <w:noProof/>
              </w:rPr>
              <w:t>420</w:t>
            </w:r>
            <w:r>
              <w:fldChar w:fldCharType="end"/>
            </w:r>
          </w:p>
        </w:tc>
      </w:tr>
    </w:tbl>
    <w:p w14:paraId="6976E04F" w14:textId="77777777" w:rsidR="00F8211D" w:rsidRDefault="00F8211D" w:rsidP="00F8211D">
      <w:pPr>
        <w:pStyle w:val="GPMBasicText"/>
      </w:pPr>
    </w:p>
    <w:p w14:paraId="22254EA0" w14:textId="77777777" w:rsidR="001E3A8C" w:rsidRDefault="001E3A8C" w:rsidP="000C0953">
      <w:pPr>
        <w:pStyle w:val="GPMBasicText"/>
      </w:pPr>
    </w:p>
    <w:tbl>
      <w:tblPr>
        <w:tblW w:w="9792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shd w:val="clear" w:color="auto" w:fill="D0AAAA"/>
        <w:tblLook w:val="00A0" w:firstRow="1" w:lastRow="0" w:firstColumn="1" w:lastColumn="0" w:noHBand="0" w:noVBand="0"/>
      </w:tblPr>
      <w:tblGrid>
        <w:gridCol w:w="2498"/>
        <w:gridCol w:w="6002"/>
        <w:gridCol w:w="1292"/>
      </w:tblGrid>
      <w:tr w:rsidR="00F55138" w14:paraId="1AFD80F7" w14:textId="77777777" w:rsidTr="00CF0F13">
        <w:trPr>
          <w:cantSplit/>
          <w:trHeight w:val="580"/>
          <w:tblHeader/>
          <w:jc w:val="center"/>
        </w:trPr>
        <w:tc>
          <w:tcPr>
            <w:tcW w:w="9792" w:type="dxa"/>
            <w:gridSpan w:val="3"/>
            <w:shd w:val="clear" w:color="auto" w:fill="E0EDD7" w:themeFill="text2" w:themeFillTint="33"/>
          </w:tcPr>
          <w:p w14:paraId="1DA9ED33" w14:textId="7CE13C71" w:rsidR="00F55138" w:rsidRDefault="00F8211D" w:rsidP="00437958">
            <w:pPr>
              <w:pStyle w:val="GPMTableHeading1"/>
            </w:pPr>
            <w:r>
              <w:t>Day 2</w:t>
            </w:r>
            <w:r w:rsidR="00663EE1">
              <w:t xml:space="preserve"> Agenda</w:t>
            </w:r>
          </w:p>
        </w:tc>
      </w:tr>
      <w:tr w:rsidR="00E05E8F" w14:paraId="2012B967" w14:textId="77777777" w:rsidTr="00CF0F13">
        <w:tblPrEx>
          <w:shd w:val="clear" w:color="auto" w:fill="auto"/>
        </w:tblPrEx>
        <w:trPr>
          <w:cantSplit/>
          <w:trHeight w:val="403"/>
          <w:tblHeader/>
          <w:jc w:val="center"/>
        </w:trPr>
        <w:tc>
          <w:tcPr>
            <w:tcW w:w="2498" w:type="dxa"/>
            <w:shd w:val="clear" w:color="auto" w:fill="FEEED5" w:themeFill="accent6" w:themeFillTint="33"/>
          </w:tcPr>
          <w:p w14:paraId="095E8DF2" w14:textId="0E732AE9" w:rsidR="00E05E8F" w:rsidRDefault="00E05E8F" w:rsidP="00E05E8F">
            <w:pPr>
              <w:pStyle w:val="GPMTableLabel"/>
            </w:pPr>
            <w:r>
              <w:t>Module Title</w:t>
            </w:r>
          </w:p>
        </w:tc>
        <w:tc>
          <w:tcPr>
            <w:tcW w:w="6002" w:type="dxa"/>
            <w:shd w:val="clear" w:color="auto" w:fill="FEEED5" w:themeFill="accent6" w:themeFillTint="33"/>
          </w:tcPr>
          <w:p w14:paraId="628131D0" w14:textId="55ED4F1B" w:rsidR="00E05E8F" w:rsidRPr="00CD78A3" w:rsidRDefault="00E05E8F" w:rsidP="00E05E8F">
            <w:pPr>
              <w:pStyle w:val="GPMTableLabel"/>
            </w:pPr>
            <w:r w:rsidRPr="00CD78A3">
              <w:t>Topics</w:t>
            </w:r>
            <w:r w:rsidR="00CD78A3" w:rsidRPr="00CD78A3">
              <w:rPr>
                <w:rFonts w:ascii="Avenir Book" w:hAnsi="Avenir Book"/>
              </w:rPr>
              <w:t xml:space="preserve"> (estimated number of slides)</w:t>
            </w:r>
          </w:p>
        </w:tc>
        <w:tc>
          <w:tcPr>
            <w:tcW w:w="1292" w:type="dxa"/>
            <w:shd w:val="clear" w:color="auto" w:fill="FEEED5" w:themeFill="accent6" w:themeFillTint="33"/>
          </w:tcPr>
          <w:p w14:paraId="0B784599" w14:textId="0D3ED402" w:rsidR="00E05E8F" w:rsidRDefault="00E05E8F" w:rsidP="001E3A8C">
            <w:pPr>
              <w:pStyle w:val="GPMTableLabel"/>
              <w:jc w:val="center"/>
            </w:pPr>
            <w:r>
              <w:t>Duration</w:t>
            </w:r>
          </w:p>
        </w:tc>
      </w:tr>
      <w:tr w:rsidR="00E05E8F" w:rsidRPr="00D26128" w14:paraId="295FFF67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</w:tcPr>
          <w:p w14:paraId="591789EB" w14:textId="66A38B34" w:rsidR="00E05E8F" w:rsidRDefault="00296826" w:rsidP="001B321E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Daily Opener</w:t>
            </w:r>
          </w:p>
        </w:tc>
        <w:tc>
          <w:tcPr>
            <w:tcW w:w="6002" w:type="dxa"/>
          </w:tcPr>
          <w:p w14:paraId="1997E720" w14:textId="166DE3B6" w:rsidR="00E05E8F" w:rsidRDefault="00296826" w:rsidP="001E3A8C">
            <w:pPr>
              <w:pStyle w:val="GPMTableBullets"/>
            </w:pPr>
            <w:r>
              <w:t>Review of Plus/Delta from previous day (0)</w:t>
            </w:r>
          </w:p>
          <w:p w14:paraId="0B30CC18" w14:textId="10C57C49" w:rsidR="005837AB" w:rsidRPr="005837AB" w:rsidRDefault="00357438" w:rsidP="0039696B">
            <w:pPr>
              <w:pStyle w:val="GPMTableBullets"/>
              <w:rPr>
                <w:i/>
              </w:rPr>
            </w:pPr>
            <w:r>
              <w:t xml:space="preserve">Review of </w:t>
            </w:r>
            <w:r w:rsidR="00296826">
              <w:t>today’s topics (1)</w:t>
            </w:r>
          </w:p>
        </w:tc>
        <w:tc>
          <w:tcPr>
            <w:tcW w:w="1292" w:type="dxa"/>
            <w:vAlign w:val="center"/>
          </w:tcPr>
          <w:p w14:paraId="7712DAC7" w14:textId="22582886" w:rsidR="00E05E8F" w:rsidRPr="00D26128" w:rsidRDefault="009B6054" w:rsidP="00B50322">
            <w:pPr>
              <w:pStyle w:val="GPMTableLabel"/>
              <w:jc w:val="center"/>
            </w:pPr>
            <w:r>
              <w:t>1</w:t>
            </w:r>
            <w:r w:rsidR="00A17CC6">
              <w:t>0</w:t>
            </w:r>
          </w:p>
        </w:tc>
      </w:tr>
      <w:tr w:rsidR="00590AEE" w:rsidRPr="00D26128" w14:paraId="649EA59C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vAlign w:val="center"/>
          </w:tcPr>
          <w:p w14:paraId="5D73CF72" w14:textId="3195000C" w:rsidR="00590AEE" w:rsidRDefault="00590AEE" w:rsidP="00590AEE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Sustainability Management Plan</w:t>
            </w:r>
          </w:p>
        </w:tc>
        <w:tc>
          <w:tcPr>
            <w:tcW w:w="6002" w:type="dxa"/>
          </w:tcPr>
          <w:p w14:paraId="3C2F8E12" w14:textId="77777777" w:rsidR="00590AEE" w:rsidRPr="0012148A" w:rsidRDefault="00590AEE" w:rsidP="00590AEE">
            <w:pPr>
              <w:pStyle w:val="GPMTableBullets"/>
            </w:pPr>
            <w:r w:rsidRPr="0012148A">
              <w:t>Module title and module overview (2)</w:t>
            </w:r>
          </w:p>
          <w:p w14:paraId="18C777D2" w14:textId="60E3A235" w:rsidR="0012148A" w:rsidRDefault="0012148A" w:rsidP="0012148A">
            <w:pPr>
              <w:pStyle w:val="GPMTableBullets"/>
            </w:pPr>
            <w:r w:rsidRPr="0012148A">
              <w:t>Sustainability management plan</w:t>
            </w:r>
            <w:r>
              <w:t xml:space="preserve"> in the project lifecycle (1)</w:t>
            </w:r>
          </w:p>
          <w:p w14:paraId="17D2AA91" w14:textId="07E631F4" w:rsidR="0012148A" w:rsidRDefault="0012148A" w:rsidP="0012148A">
            <w:pPr>
              <w:pStyle w:val="GPMTableBullets"/>
            </w:pPr>
            <w:r>
              <w:t>The management plan process (1)</w:t>
            </w:r>
          </w:p>
          <w:p w14:paraId="076A2DD9" w14:textId="23EB89DF" w:rsidR="00590AEE" w:rsidRPr="0012148A" w:rsidRDefault="00590AEE" w:rsidP="00590AEE">
            <w:pPr>
              <w:pStyle w:val="GPMTableBullets"/>
            </w:pPr>
            <w:r w:rsidRPr="0012148A">
              <w:t xml:space="preserve">Sustainability management plan </w:t>
            </w:r>
            <w:r w:rsidR="0012148A">
              <w:t>contents (4</w:t>
            </w:r>
            <w:r w:rsidRPr="0012148A">
              <w:t>)</w:t>
            </w:r>
          </w:p>
          <w:p w14:paraId="0F6D8120" w14:textId="23175C32" w:rsidR="00590AEE" w:rsidRPr="0012148A" w:rsidRDefault="00590AEE" w:rsidP="00590AEE">
            <w:pPr>
              <w:pStyle w:val="GPMTableBullets"/>
            </w:pPr>
            <w:r w:rsidRPr="0012148A">
              <w:rPr>
                <w:i/>
              </w:rPr>
              <w:t xml:space="preserve">Exercise: </w:t>
            </w:r>
            <w:r w:rsidR="0012148A">
              <w:rPr>
                <w:i/>
              </w:rPr>
              <w:t>KPIs for sustainability</w:t>
            </w:r>
            <w:r w:rsidRPr="0012148A">
              <w:rPr>
                <w:i/>
              </w:rPr>
              <w:t xml:space="preserve"> (1)</w:t>
            </w:r>
          </w:p>
          <w:p w14:paraId="3EEA1F08" w14:textId="76FF714D" w:rsidR="00590AEE" w:rsidRPr="0012148A" w:rsidRDefault="00590AEE" w:rsidP="00590AEE">
            <w:pPr>
              <w:pStyle w:val="GPMTableBullets"/>
            </w:pPr>
            <w:r w:rsidRPr="0012148A">
              <w:t>Module summary (1)</w:t>
            </w:r>
          </w:p>
        </w:tc>
        <w:tc>
          <w:tcPr>
            <w:tcW w:w="1292" w:type="dxa"/>
            <w:vAlign w:val="center"/>
          </w:tcPr>
          <w:p w14:paraId="36B54ED9" w14:textId="40AA9E85" w:rsidR="00590AEE" w:rsidRDefault="00590AEE" w:rsidP="00590AEE">
            <w:pPr>
              <w:pStyle w:val="GPMTableLabel"/>
              <w:jc w:val="center"/>
            </w:pPr>
            <w:r>
              <w:t>40</w:t>
            </w:r>
          </w:p>
        </w:tc>
      </w:tr>
      <w:tr w:rsidR="00CF0F13" w:rsidRPr="00D26128" w14:paraId="4B37CC8E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vAlign w:val="center"/>
          </w:tcPr>
          <w:p w14:paraId="43B77EA5" w14:textId="20675273" w:rsidR="00CF0F13" w:rsidRDefault="00CF0F13" w:rsidP="00CF0F13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Stakeholder Engagement</w:t>
            </w:r>
          </w:p>
        </w:tc>
        <w:tc>
          <w:tcPr>
            <w:tcW w:w="6002" w:type="dxa"/>
          </w:tcPr>
          <w:p w14:paraId="2AA7F59D" w14:textId="77777777" w:rsidR="00CF0F13" w:rsidRDefault="00CF0F13" w:rsidP="00CF0F13">
            <w:pPr>
              <w:pStyle w:val="GPMTableBullets"/>
            </w:pPr>
            <w:r>
              <w:t>Module title and module overview (2)</w:t>
            </w:r>
          </w:p>
          <w:p w14:paraId="08864B66" w14:textId="5F3543F2" w:rsidR="00CF0F13" w:rsidRDefault="007348AC" w:rsidP="00CF0F13">
            <w:pPr>
              <w:pStyle w:val="GPMTableBullets"/>
            </w:pPr>
            <w:r>
              <w:t>Definition of stakeholder (2</w:t>
            </w:r>
            <w:r w:rsidR="00CF0F13">
              <w:t>)</w:t>
            </w:r>
          </w:p>
          <w:p w14:paraId="230746D9" w14:textId="47F07575" w:rsidR="00CF0F13" w:rsidRDefault="007348AC" w:rsidP="00CF0F13">
            <w:pPr>
              <w:pStyle w:val="GPMTableBullets"/>
            </w:pPr>
            <w:r>
              <w:t>S</w:t>
            </w:r>
            <w:r w:rsidR="00CF0F13">
              <w:t xml:space="preserve">takeholder </w:t>
            </w:r>
            <w:r w:rsidR="009A19C2">
              <w:t>engagement (4</w:t>
            </w:r>
            <w:r w:rsidR="00CF0F13">
              <w:t>)</w:t>
            </w:r>
          </w:p>
          <w:p w14:paraId="0EEEF3E1" w14:textId="1AC51243" w:rsidR="00CF0F13" w:rsidRPr="00293D27" w:rsidRDefault="00CF0F13" w:rsidP="00CF0F13">
            <w:pPr>
              <w:pStyle w:val="GPMTableBullets"/>
              <w:rPr>
                <w:i/>
              </w:rPr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7348AC">
              <w:rPr>
                <w:i/>
              </w:rPr>
              <w:t xml:space="preserve">stakeholder matrix and engagement ideas </w:t>
            </w:r>
            <w:r>
              <w:rPr>
                <w:i/>
              </w:rPr>
              <w:t>(1)</w:t>
            </w:r>
          </w:p>
          <w:p w14:paraId="5ECBAFDA" w14:textId="65961ED2" w:rsidR="00CF0F13" w:rsidRDefault="0060041E" w:rsidP="00CF0F13">
            <w:pPr>
              <w:pStyle w:val="GPMTableBullets"/>
            </w:pPr>
            <w:r>
              <w:t>Win-win n</w:t>
            </w:r>
            <w:r w:rsidR="00CF0F13">
              <w:t>egotiations</w:t>
            </w:r>
            <w:r>
              <w:t xml:space="preserve"> as a tool for stakeholder engagement (1</w:t>
            </w:r>
            <w:r w:rsidR="00CF0F13">
              <w:t>)</w:t>
            </w:r>
          </w:p>
          <w:p w14:paraId="31A9808A" w14:textId="7C70154E" w:rsidR="0060041E" w:rsidRDefault="009A19C2" w:rsidP="00CF0F13">
            <w:pPr>
              <w:pStyle w:val="GPMTableBullets"/>
            </w:pPr>
            <w:r>
              <w:t>Need for win-win negotiating on projects (3</w:t>
            </w:r>
            <w:r w:rsidR="0060041E">
              <w:t>)</w:t>
            </w:r>
          </w:p>
          <w:p w14:paraId="078079FC" w14:textId="46B47029" w:rsidR="0060041E" w:rsidRDefault="009A19C2" w:rsidP="00CF0F13">
            <w:pPr>
              <w:pStyle w:val="GPMTableBullets"/>
            </w:pPr>
            <w:r>
              <w:t>Typical negotiating process (4</w:t>
            </w:r>
            <w:r w:rsidR="0060041E">
              <w:t>)</w:t>
            </w:r>
          </w:p>
          <w:p w14:paraId="47261496" w14:textId="33E16BB9" w:rsidR="00CF0F13" w:rsidRPr="003633A0" w:rsidRDefault="00CF0F13" w:rsidP="00CF0F13">
            <w:pPr>
              <w:pStyle w:val="GPMTableBullets"/>
              <w:rPr>
                <w:i/>
              </w:rPr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60041E">
              <w:rPr>
                <w:i/>
              </w:rPr>
              <w:t>negotiating engagement with sustainability</w:t>
            </w:r>
            <w:r>
              <w:rPr>
                <w:i/>
              </w:rPr>
              <w:t xml:space="preserve"> (1)</w:t>
            </w:r>
          </w:p>
          <w:p w14:paraId="71824AF1" w14:textId="1AF0A8E5" w:rsidR="00CF0F13" w:rsidRDefault="00CF0F13" w:rsidP="00CF0F13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2E81F8F0" w14:textId="1D8C09F9" w:rsidR="00CF0F13" w:rsidRDefault="00CF0F13" w:rsidP="00CF0F13">
            <w:pPr>
              <w:pStyle w:val="GPMTableLabel"/>
              <w:jc w:val="center"/>
            </w:pPr>
            <w:r>
              <w:t>120</w:t>
            </w:r>
          </w:p>
        </w:tc>
      </w:tr>
      <w:tr w:rsidR="00EA513F" w:rsidRPr="00D26128" w14:paraId="0742E34E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vAlign w:val="center"/>
          </w:tcPr>
          <w:p w14:paraId="53907AE8" w14:textId="357D3990" w:rsidR="00EA513F" w:rsidRDefault="00EA513F" w:rsidP="00EA513F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Sustainable Procurement</w:t>
            </w:r>
          </w:p>
        </w:tc>
        <w:tc>
          <w:tcPr>
            <w:tcW w:w="6002" w:type="dxa"/>
          </w:tcPr>
          <w:p w14:paraId="20160FF9" w14:textId="77777777" w:rsidR="00EA513F" w:rsidRDefault="00EA513F" w:rsidP="00EA513F">
            <w:pPr>
              <w:pStyle w:val="GPMTableBullets"/>
            </w:pPr>
            <w:r>
              <w:t>Module title and module overview (2)</w:t>
            </w:r>
          </w:p>
          <w:p w14:paraId="096F81F3" w14:textId="4A148825" w:rsidR="00EA513F" w:rsidRDefault="00EC45A5" w:rsidP="00EA513F">
            <w:pPr>
              <w:pStyle w:val="GPMTableBullets"/>
            </w:pPr>
            <w:r>
              <w:t>Terminology variations (1)</w:t>
            </w:r>
          </w:p>
          <w:p w14:paraId="14C3A302" w14:textId="28985C1C" w:rsidR="00FA37D8" w:rsidRDefault="00FA37D8" w:rsidP="00EA513F">
            <w:pPr>
              <w:pStyle w:val="GPMTableBullets"/>
            </w:pPr>
            <w:r>
              <w:t>Requirements for sustainable procurement (1)</w:t>
            </w:r>
          </w:p>
          <w:p w14:paraId="30182035" w14:textId="78126341" w:rsidR="00FA37D8" w:rsidRDefault="00FA37D8" w:rsidP="00EA513F">
            <w:pPr>
              <w:pStyle w:val="GPMTableBullets"/>
            </w:pPr>
            <w:r>
              <w:t>Supply chain basics (3)</w:t>
            </w:r>
          </w:p>
          <w:p w14:paraId="05FB6A98" w14:textId="2F170021" w:rsidR="00FA37D8" w:rsidRDefault="00FA37D8" w:rsidP="00FA37D8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A6339A">
              <w:rPr>
                <w:i/>
              </w:rPr>
              <w:t xml:space="preserve">advantages and disadvantages </w:t>
            </w:r>
            <w:r>
              <w:rPr>
                <w:i/>
              </w:rPr>
              <w:t>(1)</w:t>
            </w:r>
          </w:p>
          <w:p w14:paraId="206CCF47" w14:textId="36F42E13" w:rsidR="00A6339A" w:rsidRDefault="009A19C2" w:rsidP="00EA513F">
            <w:pPr>
              <w:pStyle w:val="GPMTableBullets"/>
            </w:pPr>
            <w:r>
              <w:t>The procurement process (5</w:t>
            </w:r>
            <w:r w:rsidR="00A6339A">
              <w:t>)</w:t>
            </w:r>
          </w:p>
          <w:p w14:paraId="5EDACE26" w14:textId="02E74164" w:rsidR="00A6339A" w:rsidRDefault="00A6339A" w:rsidP="00A6339A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selection criteria (1)</w:t>
            </w:r>
          </w:p>
          <w:p w14:paraId="15D90D7D" w14:textId="29AC1F1F" w:rsidR="00EA513F" w:rsidRDefault="005734C2" w:rsidP="00EA513F">
            <w:pPr>
              <w:pStyle w:val="GPMTableBullets"/>
            </w:pPr>
            <w:r>
              <w:t>C</w:t>
            </w:r>
            <w:r w:rsidR="00EA513F">
              <w:t>ontract</w:t>
            </w:r>
            <w:r>
              <w:t xml:space="preserve"> types: </w:t>
            </w:r>
            <w:r w:rsidR="00EA513F">
              <w:t xml:space="preserve">fixed price, unit price, </w:t>
            </w:r>
            <w:r>
              <w:t>etc.</w:t>
            </w:r>
            <w:r w:rsidR="00EA513F">
              <w:t xml:space="preserve"> (</w:t>
            </w:r>
            <w:r>
              <w:t>4</w:t>
            </w:r>
            <w:r w:rsidR="00EA513F">
              <w:t>)</w:t>
            </w:r>
          </w:p>
          <w:p w14:paraId="42E72F74" w14:textId="1EDCCE47" w:rsidR="00EA513F" w:rsidRDefault="005734C2" w:rsidP="00EA513F">
            <w:pPr>
              <w:pStyle w:val="GPMTableBullets"/>
            </w:pPr>
            <w:r>
              <w:t>Contract risks (2</w:t>
            </w:r>
            <w:r w:rsidR="00EA513F">
              <w:t>)</w:t>
            </w:r>
          </w:p>
          <w:p w14:paraId="38EA3C10" w14:textId="0262BA84" w:rsidR="00EA513F" w:rsidRDefault="00EA513F" w:rsidP="00EA513F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D26852">
              <w:rPr>
                <w:i/>
              </w:rPr>
              <w:t>terms and conditions for sustainability</w:t>
            </w:r>
            <w:r>
              <w:rPr>
                <w:i/>
              </w:rPr>
              <w:t xml:space="preserve"> (1)</w:t>
            </w:r>
          </w:p>
          <w:p w14:paraId="68C7E5C7" w14:textId="0D0EFF84" w:rsidR="00EA513F" w:rsidRDefault="00EA513F" w:rsidP="00EA513F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57C6F8C8" w14:textId="136D2C4B" w:rsidR="00EA513F" w:rsidRDefault="00EA513F" w:rsidP="00EA513F">
            <w:pPr>
              <w:pStyle w:val="GPMTableLabel"/>
              <w:jc w:val="center"/>
            </w:pPr>
            <w:r>
              <w:t>90</w:t>
            </w:r>
          </w:p>
        </w:tc>
      </w:tr>
      <w:tr w:rsidR="005032D5" w:rsidRPr="00D26128" w14:paraId="500089BC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vAlign w:val="center"/>
          </w:tcPr>
          <w:p w14:paraId="5FF770C2" w14:textId="2E7E525C" w:rsidR="005032D5" w:rsidRDefault="005032D5" w:rsidP="000D6BF4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Risk</w:t>
            </w:r>
            <w:r w:rsidR="00821E76">
              <w:t>s and Opportunities</w:t>
            </w:r>
          </w:p>
        </w:tc>
        <w:tc>
          <w:tcPr>
            <w:tcW w:w="6002" w:type="dxa"/>
          </w:tcPr>
          <w:p w14:paraId="4BC838B7" w14:textId="77777777" w:rsidR="00A0284C" w:rsidRDefault="00A0284C" w:rsidP="00A0284C">
            <w:pPr>
              <w:pStyle w:val="GPMTableBullets"/>
            </w:pPr>
            <w:r>
              <w:t>Module title and module overview (2)</w:t>
            </w:r>
          </w:p>
          <w:p w14:paraId="569D9F2F" w14:textId="54B79D8A" w:rsidR="00A0284C" w:rsidRDefault="00821E76" w:rsidP="00A0284C">
            <w:pPr>
              <w:pStyle w:val="GPMTableBullets"/>
            </w:pPr>
            <w:r>
              <w:t>Underlying concepts (3</w:t>
            </w:r>
            <w:r w:rsidR="0084314A">
              <w:t>)</w:t>
            </w:r>
          </w:p>
          <w:p w14:paraId="2F7E00C3" w14:textId="2B23A689" w:rsidR="00BE0997" w:rsidRDefault="00BE0997" w:rsidP="00BE0997">
            <w:pPr>
              <w:pStyle w:val="GPMTableBullets"/>
            </w:pPr>
            <w:r>
              <w:t>Identif</w:t>
            </w:r>
            <w:r w:rsidR="00821E76">
              <w:t xml:space="preserve">ication </w:t>
            </w:r>
            <w:r w:rsidR="006A45D7">
              <w:t>(4</w:t>
            </w:r>
            <w:r>
              <w:t xml:space="preserve">) </w:t>
            </w:r>
          </w:p>
          <w:p w14:paraId="3EEF6D15" w14:textId="0FF0178D" w:rsidR="0084314A" w:rsidRDefault="00BE0997" w:rsidP="00BE0997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identify risks and opportunities (1)</w:t>
            </w:r>
          </w:p>
          <w:p w14:paraId="6CD09062" w14:textId="59745EAA" w:rsidR="00BE0997" w:rsidRDefault="00E209B8" w:rsidP="00BE0997">
            <w:pPr>
              <w:pStyle w:val="GPMTableBullets"/>
            </w:pPr>
            <w:r>
              <w:t>Probability-Impact matrix (1)</w:t>
            </w:r>
          </w:p>
          <w:p w14:paraId="606077B9" w14:textId="6FDDD77C" w:rsidR="00E209B8" w:rsidRDefault="00E209B8" w:rsidP="00BE0997">
            <w:pPr>
              <w:pStyle w:val="GPMTableBullets"/>
            </w:pPr>
            <w:r>
              <w:t>Risk responses (2)</w:t>
            </w:r>
          </w:p>
          <w:p w14:paraId="77F0A6B6" w14:textId="2CA0A3BD" w:rsidR="00A0284C" w:rsidRDefault="00A0284C" w:rsidP="00A0284C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E209B8">
              <w:rPr>
                <w:i/>
              </w:rPr>
              <w:t xml:space="preserve">classify and </w:t>
            </w:r>
            <w:r w:rsidR="00BE0997">
              <w:rPr>
                <w:i/>
              </w:rPr>
              <w:t>respond to risks and opportunities</w:t>
            </w:r>
            <w:r>
              <w:rPr>
                <w:i/>
              </w:rPr>
              <w:t xml:space="preserve"> (1)</w:t>
            </w:r>
          </w:p>
          <w:p w14:paraId="32ADBA4A" w14:textId="66388FBF" w:rsidR="005032D5" w:rsidRDefault="00A0284C" w:rsidP="00A0284C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4DD06D5E" w14:textId="41A492BA" w:rsidR="005032D5" w:rsidRDefault="00064BA2" w:rsidP="000D6BF4">
            <w:pPr>
              <w:pStyle w:val="GPMTableLabel"/>
              <w:jc w:val="center"/>
            </w:pPr>
            <w:r>
              <w:t>90</w:t>
            </w:r>
          </w:p>
        </w:tc>
      </w:tr>
      <w:tr w:rsidR="00264B41" w:rsidRPr="00D26128" w14:paraId="27316617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vAlign w:val="center"/>
          </w:tcPr>
          <w:p w14:paraId="51481ED8" w14:textId="11B899BC" w:rsidR="00264B41" w:rsidRDefault="00264B41" w:rsidP="00264B41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lastRenderedPageBreak/>
              <w:t>Success Criteria</w:t>
            </w:r>
          </w:p>
        </w:tc>
        <w:tc>
          <w:tcPr>
            <w:tcW w:w="6002" w:type="dxa"/>
          </w:tcPr>
          <w:p w14:paraId="36398827" w14:textId="77777777" w:rsidR="00264B41" w:rsidRDefault="00264B41" w:rsidP="00264B41">
            <w:pPr>
              <w:pStyle w:val="GPMTableBullets"/>
            </w:pPr>
            <w:r>
              <w:t>Module title and module overview (2)</w:t>
            </w:r>
          </w:p>
          <w:p w14:paraId="7A034C01" w14:textId="05046277" w:rsidR="000C5526" w:rsidRDefault="00953B8A" w:rsidP="00264B41">
            <w:pPr>
              <w:pStyle w:val="GPMTableBullets"/>
            </w:pPr>
            <w:r>
              <w:t>Definition of project success (3</w:t>
            </w:r>
            <w:r w:rsidR="000C5526">
              <w:t>)</w:t>
            </w:r>
          </w:p>
          <w:p w14:paraId="6B87C962" w14:textId="481AACD9" w:rsidR="000C5526" w:rsidRDefault="00603F4C" w:rsidP="00264B41">
            <w:pPr>
              <w:pStyle w:val="GPMTableBullets"/>
            </w:pPr>
            <w:r>
              <w:t>Categories and e</w:t>
            </w:r>
            <w:r w:rsidR="000C5526">
              <w:t>xamples (</w:t>
            </w:r>
            <w:r w:rsidR="00953B8A">
              <w:t>4</w:t>
            </w:r>
            <w:r w:rsidR="000C5526">
              <w:t>)</w:t>
            </w:r>
          </w:p>
          <w:p w14:paraId="3A4DC21E" w14:textId="4265E131" w:rsidR="00264B41" w:rsidRDefault="00264B41" w:rsidP="00264B41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project management and product success criteria (1)</w:t>
            </w:r>
          </w:p>
          <w:p w14:paraId="56D41CCF" w14:textId="541CC76C" w:rsidR="00264B41" w:rsidRDefault="00264B41" w:rsidP="00264B41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226210F6" w14:textId="6F1B61DC" w:rsidR="00264B41" w:rsidRDefault="00264B41" w:rsidP="00264B41">
            <w:pPr>
              <w:pStyle w:val="GPMTableLabel"/>
              <w:jc w:val="center"/>
            </w:pPr>
            <w:r>
              <w:t>60</w:t>
            </w:r>
          </w:p>
        </w:tc>
      </w:tr>
      <w:tr w:rsidR="00BD024F" w:rsidRPr="00D26128" w14:paraId="698D660C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498" w:type="dxa"/>
            <w:vAlign w:val="center"/>
          </w:tcPr>
          <w:p w14:paraId="48F8A20F" w14:textId="1F0B8CA7" w:rsidR="00BD024F" w:rsidRDefault="00BD024F" w:rsidP="00BD024F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Daily Close</w:t>
            </w:r>
          </w:p>
        </w:tc>
        <w:tc>
          <w:tcPr>
            <w:tcW w:w="6002" w:type="dxa"/>
          </w:tcPr>
          <w:p w14:paraId="056DE847" w14:textId="191FAB93" w:rsidR="00BD024F" w:rsidRDefault="00BD024F" w:rsidP="00BD024F">
            <w:pPr>
              <w:pStyle w:val="GPMTableBullets"/>
            </w:pPr>
            <w:r>
              <w:t>Plus/Delta</w:t>
            </w:r>
          </w:p>
        </w:tc>
        <w:tc>
          <w:tcPr>
            <w:tcW w:w="1292" w:type="dxa"/>
            <w:vAlign w:val="center"/>
          </w:tcPr>
          <w:p w14:paraId="6474A290" w14:textId="6F05F620" w:rsidR="00BD024F" w:rsidRDefault="00BD024F" w:rsidP="00BD024F">
            <w:pPr>
              <w:pStyle w:val="GPMTableLabel"/>
              <w:jc w:val="center"/>
            </w:pPr>
            <w:r>
              <w:t>10</w:t>
            </w:r>
          </w:p>
        </w:tc>
      </w:tr>
      <w:tr w:rsidR="000019C8" w:rsidRPr="00D26128" w14:paraId="7C2D752E" w14:textId="77777777" w:rsidTr="00CF0F1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8500" w:type="dxa"/>
            <w:gridSpan w:val="2"/>
            <w:vAlign w:val="center"/>
          </w:tcPr>
          <w:p w14:paraId="3D341879" w14:textId="75A7E0DF" w:rsidR="000019C8" w:rsidRPr="000019C8" w:rsidRDefault="000019C8" w:rsidP="000019C8">
            <w:pPr>
              <w:pStyle w:val="GPMTableLabel"/>
              <w:ind w:left="-24"/>
              <w:jc w:val="right"/>
            </w:pPr>
            <w:r>
              <w:t>Total contact minutes</w:t>
            </w:r>
          </w:p>
        </w:tc>
        <w:tc>
          <w:tcPr>
            <w:tcW w:w="1292" w:type="dxa"/>
            <w:vAlign w:val="center"/>
          </w:tcPr>
          <w:p w14:paraId="129BC050" w14:textId="19C30884" w:rsidR="000019C8" w:rsidRDefault="000019C8" w:rsidP="00EC000E">
            <w:pPr>
              <w:pStyle w:val="GPMTableLabel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F233B1">
              <w:rPr>
                <w:noProof/>
              </w:rPr>
              <w:t>420</w:t>
            </w:r>
            <w:r>
              <w:fldChar w:fldCharType="end"/>
            </w:r>
          </w:p>
        </w:tc>
      </w:tr>
    </w:tbl>
    <w:p w14:paraId="740F7695" w14:textId="77777777" w:rsidR="00251454" w:rsidRDefault="00251454"/>
    <w:p w14:paraId="05AEEAD8" w14:textId="77777777" w:rsidR="00437958" w:rsidRDefault="00437958"/>
    <w:tbl>
      <w:tblPr>
        <w:tblW w:w="9792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shd w:val="clear" w:color="auto" w:fill="D0AAAA"/>
        <w:tblLook w:val="00A0" w:firstRow="1" w:lastRow="0" w:firstColumn="1" w:lastColumn="0" w:noHBand="0" w:noVBand="0"/>
      </w:tblPr>
      <w:tblGrid>
        <w:gridCol w:w="2500"/>
        <w:gridCol w:w="6000"/>
        <w:gridCol w:w="1292"/>
      </w:tblGrid>
      <w:tr w:rsidR="000019C8" w14:paraId="75955B9F" w14:textId="77777777" w:rsidTr="00D63FB7">
        <w:trPr>
          <w:cantSplit/>
          <w:trHeight w:val="580"/>
          <w:tblHeader/>
          <w:jc w:val="center"/>
        </w:trPr>
        <w:tc>
          <w:tcPr>
            <w:tcW w:w="9792" w:type="dxa"/>
            <w:gridSpan w:val="3"/>
            <w:shd w:val="clear" w:color="auto" w:fill="E0EDD7" w:themeFill="text2" w:themeFillTint="33"/>
          </w:tcPr>
          <w:p w14:paraId="30EFAB8F" w14:textId="169EFE6E" w:rsidR="000019C8" w:rsidRDefault="00F8211D" w:rsidP="00FD2DF1">
            <w:pPr>
              <w:pStyle w:val="GPMTableHeading1"/>
            </w:pPr>
            <w:r>
              <w:t>Day 3</w:t>
            </w:r>
            <w:r w:rsidR="000019C8">
              <w:t xml:space="preserve"> Agenda</w:t>
            </w:r>
          </w:p>
        </w:tc>
      </w:tr>
      <w:tr w:rsidR="000019C8" w14:paraId="7C946F64" w14:textId="77777777" w:rsidTr="00D63FB7">
        <w:tblPrEx>
          <w:shd w:val="clear" w:color="auto" w:fill="auto"/>
        </w:tblPrEx>
        <w:trPr>
          <w:cantSplit/>
          <w:trHeight w:val="403"/>
          <w:tblHeader/>
          <w:jc w:val="center"/>
        </w:trPr>
        <w:tc>
          <w:tcPr>
            <w:tcW w:w="2500" w:type="dxa"/>
            <w:shd w:val="clear" w:color="auto" w:fill="FEEED5" w:themeFill="accent6" w:themeFillTint="33"/>
          </w:tcPr>
          <w:p w14:paraId="7DE8D852" w14:textId="77777777" w:rsidR="000019C8" w:rsidRDefault="000019C8" w:rsidP="00796CB9">
            <w:pPr>
              <w:pStyle w:val="GPMTableLabel"/>
            </w:pPr>
            <w:r>
              <w:t>Module Title</w:t>
            </w:r>
          </w:p>
        </w:tc>
        <w:tc>
          <w:tcPr>
            <w:tcW w:w="6000" w:type="dxa"/>
            <w:shd w:val="clear" w:color="auto" w:fill="FEEED5" w:themeFill="accent6" w:themeFillTint="33"/>
          </w:tcPr>
          <w:p w14:paraId="68BFC1D7" w14:textId="77777777" w:rsidR="000019C8" w:rsidRPr="00CD78A3" w:rsidRDefault="000019C8" w:rsidP="00796CB9">
            <w:pPr>
              <w:pStyle w:val="GPMTableLabel"/>
            </w:pPr>
            <w:r w:rsidRPr="00CD78A3">
              <w:t>Topics</w:t>
            </w:r>
            <w:r w:rsidRPr="00CD78A3">
              <w:rPr>
                <w:rFonts w:ascii="Avenir Book" w:hAnsi="Avenir Book"/>
              </w:rPr>
              <w:t xml:space="preserve"> (estimated number of slides)</w:t>
            </w:r>
          </w:p>
        </w:tc>
        <w:tc>
          <w:tcPr>
            <w:tcW w:w="1292" w:type="dxa"/>
            <w:shd w:val="clear" w:color="auto" w:fill="FEEED5" w:themeFill="accent6" w:themeFillTint="33"/>
          </w:tcPr>
          <w:p w14:paraId="1F7C3F48" w14:textId="77777777" w:rsidR="000019C8" w:rsidRDefault="000019C8" w:rsidP="00796CB9">
            <w:pPr>
              <w:pStyle w:val="GPMTableLabel"/>
              <w:jc w:val="center"/>
            </w:pPr>
            <w:r>
              <w:t>Duration</w:t>
            </w:r>
          </w:p>
        </w:tc>
      </w:tr>
      <w:tr w:rsidR="009B6054" w:rsidRPr="00D26128" w14:paraId="5E14E60B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AD4E59E" w14:textId="77777777" w:rsidR="009B6054" w:rsidRDefault="009B6054" w:rsidP="006F1F70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Daily Opener</w:t>
            </w:r>
          </w:p>
        </w:tc>
        <w:tc>
          <w:tcPr>
            <w:tcW w:w="600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74798C54" w14:textId="77777777" w:rsidR="009B6054" w:rsidRDefault="009B6054" w:rsidP="006F1F70">
            <w:pPr>
              <w:pStyle w:val="GPMTableBullets"/>
            </w:pPr>
            <w:r>
              <w:t>Review of Plus/Delta from previous day (0)</w:t>
            </w:r>
          </w:p>
          <w:p w14:paraId="7609599D" w14:textId="77777777" w:rsidR="009B6054" w:rsidRPr="009B6054" w:rsidRDefault="009B6054" w:rsidP="006F1F70">
            <w:pPr>
              <w:pStyle w:val="GPMTableBullets"/>
            </w:pPr>
            <w:r>
              <w:t>Review of today’s topics (1)</w:t>
            </w:r>
          </w:p>
        </w:tc>
        <w:tc>
          <w:tcPr>
            <w:tcW w:w="1292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FBFD9D7" w14:textId="77777777" w:rsidR="009B6054" w:rsidRPr="00D26128" w:rsidRDefault="009B6054" w:rsidP="006F1F70">
            <w:pPr>
              <w:pStyle w:val="GPMTableLabel"/>
              <w:jc w:val="center"/>
            </w:pPr>
            <w:r>
              <w:t>10</w:t>
            </w:r>
          </w:p>
        </w:tc>
      </w:tr>
      <w:tr w:rsidR="00C62886" w:rsidRPr="00D26128" w14:paraId="69DFEAF1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62A58682" w14:textId="25C907C6" w:rsidR="00C62886" w:rsidRDefault="00947725" w:rsidP="00C62886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 xml:space="preserve">Requirements, </w:t>
            </w:r>
            <w:r w:rsidR="000A1771">
              <w:t>Design</w:t>
            </w:r>
            <w:r>
              <w:t>, and Delivery</w:t>
            </w:r>
          </w:p>
        </w:tc>
        <w:tc>
          <w:tcPr>
            <w:tcW w:w="6000" w:type="dxa"/>
          </w:tcPr>
          <w:p w14:paraId="22B68D7A" w14:textId="77777777" w:rsidR="003F0230" w:rsidRDefault="003F0230" w:rsidP="003F0230">
            <w:pPr>
              <w:pStyle w:val="GPMTableBullets"/>
            </w:pPr>
            <w:r>
              <w:t>Module title and module overview (2)</w:t>
            </w:r>
          </w:p>
          <w:p w14:paraId="4DE1E70D" w14:textId="124F144A" w:rsidR="00E809F3" w:rsidRDefault="00E809F3" w:rsidP="00E809F3">
            <w:pPr>
              <w:pStyle w:val="GPMTableBullets"/>
            </w:pPr>
            <w:r>
              <w:t>Where are these in the project lifecycle? (1)</w:t>
            </w:r>
          </w:p>
          <w:p w14:paraId="7C2B1124" w14:textId="3A7CADB9" w:rsidR="00C62886" w:rsidRDefault="00B6059E" w:rsidP="00C62886">
            <w:pPr>
              <w:pStyle w:val="GPMTableBullets"/>
            </w:pPr>
            <w:r>
              <w:t>Understanding iteration (1</w:t>
            </w:r>
            <w:r w:rsidR="00C62886">
              <w:t>)</w:t>
            </w:r>
          </w:p>
          <w:p w14:paraId="09129BD8" w14:textId="0944C08C" w:rsidR="00B6059E" w:rsidRDefault="00B6059E" w:rsidP="00C62886">
            <w:pPr>
              <w:pStyle w:val="GPMTableBullets"/>
            </w:pPr>
            <w:r>
              <w:t xml:space="preserve">Requirements </w:t>
            </w:r>
            <w:r w:rsidR="00635E8A">
              <w:t>basics (5</w:t>
            </w:r>
            <w:r>
              <w:t>)</w:t>
            </w:r>
          </w:p>
          <w:p w14:paraId="1B3D7D74" w14:textId="14CA9155" w:rsidR="00C62886" w:rsidRDefault="00C62886" w:rsidP="00C62886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critique requirements statements (1)</w:t>
            </w:r>
            <w:r>
              <w:t xml:space="preserve"> </w:t>
            </w:r>
          </w:p>
          <w:p w14:paraId="210289DC" w14:textId="102A4978" w:rsidR="00C62886" w:rsidRDefault="00B6059E" w:rsidP="00C62886">
            <w:pPr>
              <w:pStyle w:val="GPMTableBullets"/>
            </w:pPr>
            <w:r>
              <w:t>Elements of d</w:t>
            </w:r>
            <w:r w:rsidR="00C62886">
              <w:t>esign (2)</w:t>
            </w:r>
          </w:p>
          <w:p w14:paraId="796F71AB" w14:textId="53E561CA" w:rsidR="00C62886" w:rsidRDefault="00C62886" w:rsidP="00C62886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B6059E">
              <w:rPr>
                <w:i/>
              </w:rPr>
              <w:t>validating design against the requirements</w:t>
            </w:r>
            <w:r>
              <w:rPr>
                <w:i/>
              </w:rPr>
              <w:t xml:space="preserve"> (1)</w:t>
            </w:r>
          </w:p>
          <w:p w14:paraId="21E57806" w14:textId="77777777" w:rsidR="00B6059E" w:rsidRDefault="00B6059E" w:rsidP="00C62886">
            <w:pPr>
              <w:pStyle w:val="GPMTableBullets"/>
            </w:pPr>
            <w:r>
              <w:t>Delivery (1)</w:t>
            </w:r>
          </w:p>
          <w:p w14:paraId="03260551" w14:textId="7B3A3865" w:rsidR="00C62886" w:rsidRDefault="003F0230" w:rsidP="00C62886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64A6B0F7" w14:textId="763B2FE2" w:rsidR="00C62886" w:rsidRDefault="00F233B1" w:rsidP="00C62886">
            <w:pPr>
              <w:pStyle w:val="GPMTableLabel"/>
              <w:jc w:val="center"/>
            </w:pPr>
            <w:r>
              <w:t>45</w:t>
            </w:r>
          </w:p>
        </w:tc>
      </w:tr>
      <w:tr w:rsidR="00C62886" w:rsidRPr="00D26128" w14:paraId="5EF6C44E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3150A0E8" w14:textId="06C122C9" w:rsidR="00C62886" w:rsidRDefault="00C62886" w:rsidP="00C62886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Breakdown Structures</w:t>
            </w:r>
          </w:p>
        </w:tc>
        <w:tc>
          <w:tcPr>
            <w:tcW w:w="6000" w:type="dxa"/>
          </w:tcPr>
          <w:p w14:paraId="3A601C16" w14:textId="77777777" w:rsidR="00C62886" w:rsidRDefault="00C62886" w:rsidP="00C62886">
            <w:pPr>
              <w:pStyle w:val="GPMTableBullets"/>
            </w:pPr>
            <w:r>
              <w:t>Module title and module overview (2)</w:t>
            </w:r>
          </w:p>
          <w:p w14:paraId="14225222" w14:textId="6502E181" w:rsidR="00C62886" w:rsidRDefault="00C62886" w:rsidP="00C62886">
            <w:pPr>
              <w:pStyle w:val="GPMTableBullets"/>
            </w:pPr>
            <w:r>
              <w:t xml:space="preserve">Purpose </w:t>
            </w:r>
            <w:r w:rsidR="007B1E36">
              <w:t xml:space="preserve">and characteristics </w:t>
            </w:r>
            <w:r>
              <w:t xml:space="preserve">of </w:t>
            </w:r>
            <w:r w:rsidR="007B1E36">
              <w:t>a Breakdown Structure (2</w:t>
            </w:r>
            <w:r>
              <w:t>)</w:t>
            </w:r>
          </w:p>
          <w:p w14:paraId="0B3A27FF" w14:textId="774E63C3" w:rsidR="007B1E36" w:rsidRDefault="007B1E36" w:rsidP="007B1E36">
            <w:pPr>
              <w:pStyle w:val="GPMTableBullets"/>
            </w:pPr>
            <w:r>
              <w:t>When and where in the project lifecycle (1)</w:t>
            </w:r>
          </w:p>
          <w:p w14:paraId="39A37B3D" w14:textId="516D8961" w:rsidR="007B1E36" w:rsidRDefault="007B1E36" w:rsidP="007B1E36">
            <w:pPr>
              <w:pStyle w:val="GPMTableBullets"/>
            </w:pPr>
            <w:r>
              <w:t>Sample Breakdown Structure</w:t>
            </w:r>
            <w:r w:rsidR="002429D7">
              <w:t>s (2</w:t>
            </w:r>
            <w:r>
              <w:t>)</w:t>
            </w:r>
          </w:p>
          <w:p w14:paraId="109BA399" w14:textId="3DDFDF40" w:rsidR="007B1E36" w:rsidRDefault="007B1E36" w:rsidP="00C62886">
            <w:pPr>
              <w:pStyle w:val="GPMTableBullets"/>
            </w:pPr>
            <w:r>
              <w:t>How to use a Breakdown Structure (1)</w:t>
            </w:r>
          </w:p>
          <w:p w14:paraId="16E92E12" w14:textId="31A9FA7B" w:rsidR="00C62886" w:rsidRDefault="00C62886" w:rsidP="00C62886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develop partial WBS </w:t>
            </w:r>
            <w:r w:rsidR="000A1771">
              <w:rPr>
                <w:i/>
              </w:rPr>
              <w:t xml:space="preserve">or PBS </w:t>
            </w:r>
            <w:r>
              <w:rPr>
                <w:i/>
              </w:rPr>
              <w:t>(1)</w:t>
            </w:r>
          </w:p>
          <w:p w14:paraId="7D39C503" w14:textId="0A992ED3" w:rsidR="00C62886" w:rsidRDefault="00C62886" w:rsidP="00C62886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2C47F10A" w14:textId="4A70E7F5" w:rsidR="00C62886" w:rsidRDefault="00B06EE2" w:rsidP="00C62886">
            <w:pPr>
              <w:pStyle w:val="GPMTableLabel"/>
              <w:jc w:val="center"/>
            </w:pPr>
            <w:r>
              <w:t>6</w:t>
            </w:r>
            <w:r w:rsidR="00C62886">
              <w:t>0</w:t>
            </w:r>
          </w:p>
        </w:tc>
      </w:tr>
      <w:tr w:rsidR="00C62886" w:rsidRPr="00D26128" w14:paraId="10963F1C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155E9662" w14:textId="5CB4C89A" w:rsidR="00C62886" w:rsidRDefault="00C62886" w:rsidP="00C62886">
            <w:pPr>
              <w:pStyle w:val="GPMTableLabel"/>
              <w:numPr>
                <w:ilvl w:val="0"/>
                <w:numId w:val="25"/>
              </w:numPr>
              <w:ind w:left="336"/>
            </w:pPr>
            <w:bookmarkStart w:id="1" w:name="_Ref513470627"/>
            <w:r>
              <w:t>Estimating</w:t>
            </w:r>
            <w:bookmarkEnd w:id="1"/>
          </w:p>
        </w:tc>
        <w:tc>
          <w:tcPr>
            <w:tcW w:w="6000" w:type="dxa"/>
          </w:tcPr>
          <w:p w14:paraId="0C5975E2" w14:textId="77777777" w:rsidR="00C62886" w:rsidRDefault="00C62886" w:rsidP="00C62886">
            <w:pPr>
              <w:pStyle w:val="GPMTableBullets"/>
            </w:pPr>
            <w:r>
              <w:t>Module title and module overview (2)</w:t>
            </w:r>
          </w:p>
          <w:p w14:paraId="5F0C0A1C" w14:textId="6818AA67" w:rsidR="00C62886" w:rsidRDefault="00B97EFE" w:rsidP="00C62886">
            <w:pPr>
              <w:pStyle w:val="GPMTableBullets"/>
            </w:pPr>
            <w:r>
              <w:t xml:space="preserve">Estimates vs. </w:t>
            </w:r>
            <w:r w:rsidR="00C62886">
              <w:t>budget</w:t>
            </w:r>
            <w:r>
              <w:t>s</w:t>
            </w:r>
            <w:r w:rsidR="00C62886">
              <w:t xml:space="preserve"> (1)</w:t>
            </w:r>
          </w:p>
          <w:p w14:paraId="6BECB80D" w14:textId="703C767E" w:rsidR="00B97EFE" w:rsidRDefault="00DE1BB4" w:rsidP="00B97EFE">
            <w:pPr>
              <w:pStyle w:val="GPMTableBullets"/>
            </w:pPr>
            <w:r>
              <w:t>E</w:t>
            </w:r>
            <w:r w:rsidR="00B97EFE">
              <w:t>stimating basics (5)</w:t>
            </w:r>
          </w:p>
          <w:p w14:paraId="31C5CD5F" w14:textId="77777777" w:rsidR="00DE1BB4" w:rsidRDefault="00DE1BB4" w:rsidP="00DE1BB4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estimating PBS/WBS activities (1)</w:t>
            </w:r>
          </w:p>
          <w:p w14:paraId="68BBE007" w14:textId="0EB4CBBD" w:rsidR="00C62886" w:rsidRDefault="00C62886" w:rsidP="00C62886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0A8E4FC0" w14:textId="6E68E6D4" w:rsidR="00C62886" w:rsidRDefault="00BE1321" w:rsidP="00C62886">
            <w:pPr>
              <w:pStyle w:val="GPMTableLabel"/>
              <w:jc w:val="center"/>
            </w:pPr>
            <w:r>
              <w:t>45</w:t>
            </w:r>
          </w:p>
        </w:tc>
      </w:tr>
      <w:tr w:rsidR="00252583" w:rsidRPr="00D26128" w14:paraId="673A545B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5C26C449" w14:textId="092297D2" w:rsidR="00252583" w:rsidRDefault="00252583" w:rsidP="00C62886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lastRenderedPageBreak/>
              <w:t>Budgeting</w:t>
            </w:r>
          </w:p>
        </w:tc>
        <w:tc>
          <w:tcPr>
            <w:tcW w:w="6000" w:type="dxa"/>
          </w:tcPr>
          <w:p w14:paraId="78C79B6E" w14:textId="77777777" w:rsidR="00B97EFE" w:rsidRDefault="00B97EFE" w:rsidP="00B97EFE">
            <w:pPr>
              <w:pStyle w:val="GPMTableBullets"/>
            </w:pPr>
            <w:r>
              <w:t>Module title and module overview (2)</w:t>
            </w:r>
          </w:p>
          <w:p w14:paraId="41FE5393" w14:textId="77777777" w:rsidR="00B97EFE" w:rsidRDefault="00B97EFE" w:rsidP="00B97EFE">
            <w:pPr>
              <w:pStyle w:val="GPMTableBullets"/>
            </w:pPr>
            <w:r>
              <w:t>Converting estimates into budgets (1)</w:t>
            </w:r>
          </w:p>
          <w:p w14:paraId="54D900E6" w14:textId="77777777" w:rsidR="00B97EFE" w:rsidRDefault="00B97EFE" w:rsidP="00B97EFE">
            <w:pPr>
              <w:pStyle w:val="GPMTableBullets"/>
            </w:pPr>
            <w:r>
              <w:t>Summing estimates (2)</w:t>
            </w:r>
          </w:p>
          <w:p w14:paraId="240450DF" w14:textId="77777777" w:rsidR="00B97EFE" w:rsidRDefault="00B97EFE" w:rsidP="00B97EFE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ranges at the project level (1)</w:t>
            </w:r>
          </w:p>
          <w:p w14:paraId="5644FAC3" w14:textId="25028928" w:rsidR="00252583" w:rsidRDefault="00B97EFE" w:rsidP="00C62886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2F54E74D" w14:textId="496C565D" w:rsidR="00252583" w:rsidRDefault="00BE1321" w:rsidP="00C62886">
            <w:pPr>
              <w:pStyle w:val="GPMTableLabel"/>
              <w:jc w:val="center"/>
            </w:pPr>
            <w:r>
              <w:t>30</w:t>
            </w:r>
          </w:p>
        </w:tc>
      </w:tr>
      <w:tr w:rsidR="00C62886" w:rsidRPr="00D26128" w14:paraId="73B1FE64" w14:textId="77777777" w:rsidTr="00D63FB7">
        <w:tblPrEx>
          <w:shd w:val="clear" w:color="auto" w:fill="auto"/>
        </w:tblPrEx>
        <w:trPr>
          <w:cantSplit/>
          <w:trHeight w:val="1893"/>
          <w:jc w:val="center"/>
        </w:trPr>
        <w:tc>
          <w:tcPr>
            <w:tcW w:w="2500" w:type="dxa"/>
            <w:vAlign w:val="center"/>
          </w:tcPr>
          <w:p w14:paraId="434F1BED" w14:textId="4BE19673" w:rsidR="00C62886" w:rsidRDefault="00C62886" w:rsidP="00C62886">
            <w:pPr>
              <w:pStyle w:val="GPMTableLabel"/>
              <w:numPr>
                <w:ilvl w:val="0"/>
                <w:numId w:val="25"/>
              </w:numPr>
              <w:ind w:left="336"/>
            </w:pPr>
            <w:bookmarkStart w:id="2" w:name="_Ref513470589"/>
            <w:r>
              <w:t>Scheduling</w:t>
            </w:r>
            <w:bookmarkEnd w:id="2"/>
          </w:p>
        </w:tc>
        <w:tc>
          <w:tcPr>
            <w:tcW w:w="6000" w:type="dxa"/>
          </w:tcPr>
          <w:p w14:paraId="2855860E" w14:textId="77777777" w:rsidR="00C62886" w:rsidRDefault="00C62886" w:rsidP="00C62886">
            <w:pPr>
              <w:pStyle w:val="GPMTableBullets"/>
            </w:pPr>
            <w:r>
              <w:t>Module title and module overview (2)</w:t>
            </w:r>
          </w:p>
          <w:p w14:paraId="74049D7A" w14:textId="445F4F7C" w:rsidR="00C62886" w:rsidRDefault="00F840C6" w:rsidP="00C62886">
            <w:pPr>
              <w:pStyle w:val="GPMTableBullets"/>
            </w:pPr>
            <w:r>
              <w:t xml:space="preserve">Duration estimates </w:t>
            </w:r>
            <w:r w:rsidR="00C62886">
              <w:t>(1)</w:t>
            </w:r>
          </w:p>
          <w:p w14:paraId="177926D5" w14:textId="4FAC9A9C" w:rsidR="00F840C6" w:rsidRDefault="00F840C6" w:rsidP="00C62886">
            <w:pPr>
              <w:pStyle w:val="GPMTableBullets"/>
            </w:pPr>
            <w:r>
              <w:t xml:space="preserve">Network logic </w:t>
            </w:r>
            <w:r w:rsidR="007A7484">
              <w:t xml:space="preserve">diagram </w:t>
            </w:r>
            <w:r>
              <w:t>elements (1)</w:t>
            </w:r>
          </w:p>
          <w:p w14:paraId="50173815" w14:textId="53CF608D" w:rsidR="00C62886" w:rsidRDefault="00C62886" w:rsidP="007A7484">
            <w:pPr>
              <w:pStyle w:val="GPMTableBullets"/>
            </w:pPr>
            <w:r>
              <w:t xml:space="preserve">Sequencing </w:t>
            </w:r>
            <w:r w:rsidR="007A7484">
              <w:t>and the c</w:t>
            </w:r>
            <w:r w:rsidR="00F840C6">
              <w:t>ritical path (3)</w:t>
            </w:r>
          </w:p>
          <w:p w14:paraId="4EDF96F3" w14:textId="390E5FE5" w:rsidR="00F840C6" w:rsidRDefault="00F840C6" w:rsidP="00C62886">
            <w:pPr>
              <w:pStyle w:val="GPMTableBullets"/>
            </w:pPr>
            <w:r>
              <w:t>Gantt charts and schedule baselines (2)</w:t>
            </w:r>
          </w:p>
          <w:p w14:paraId="25CF609C" w14:textId="42F8C73A" w:rsidR="00C62886" w:rsidRDefault="00C62886" w:rsidP="00C62886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F840C6">
              <w:rPr>
                <w:i/>
              </w:rPr>
              <w:t>impact of resource limitations</w:t>
            </w:r>
            <w:r w:rsidR="00490419">
              <w:rPr>
                <w:i/>
              </w:rPr>
              <w:t xml:space="preserve"> (2</w:t>
            </w:r>
            <w:r>
              <w:rPr>
                <w:i/>
              </w:rPr>
              <w:t>)</w:t>
            </w:r>
          </w:p>
          <w:p w14:paraId="4CEF1901" w14:textId="1FBA187D" w:rsidR="00C62886" w:rsidRDefault="00C62886" w:rsidP="00C62886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0B9F2743" w14:textId="0369DB43" w:rsidR="00C62886" w:rsidRDefault="00F233B1" w:rsidP="00C62886">
            <w:pPr>
              <w:pStyle w:val="GPMTableLabel"/>
              <w:jc w:val="center"/>
            </w:pPr>
            <w:r>
              <w:t>45</w:t>
            </w:r>
          </w:p>
        </w:tc>
      </w:tr>
      <w:tr w:rsidR="00D63FB7" w:rsidRPr="00D26128" w14:paraId="52030A51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019AE905" w14:textId="4E99098E" w:rsidR="00D63FB7" w:rsidRDefault="00D63FB7" w:rsidP="00D63FB7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Change Control</w:t>
            </w:r>
          </w:p>
        </w:tc>
        <w:tc>
          <w:tcPr>
            <w:tcW w:w="6000" w:type="dxa"/>
          </w:tcPr>
          <w:p w14:paraId="60107675" w14:textId="77777777" w:rsidR="00D63FB7" w:rsidRDefault="00D63FB7" w:rsidP="00D63FB7">
            <w:pPr>
              <w:pStyle w:val="GPMTableBullets"/>
            </w:pPr>
            <w:r>
              <w:t>Module title and module overview (2)</w:t>
            </w:r>
          </w:p>
          <w:p w14:paraId="729D5997" w14:textId="29B5E3AF" w:rsidR="00D63FB7" w:rsidRDefault="00CB6E13" w:rsidP="00D63FB7">
            <w:pPr>
              <w:pStyle w:val="GPMTableBullets"/>
            </w:pPr>
            <w:r>
              <w:t>Cost of</w:t>
            </w:r>
            <w:r w:rsidR="00D63FB7">
              <w:t xml:space="preserve"> changes (1)</w:t>
            </w:r>
          </w:p>
          <w:p w14:paraId="1982F60F" w14:textId="09555172" w:rsidR="00D63FB7" w:rsidRDefault="00CB6E13" w:rsidP="00D63FB7">
            <w:pPr>
              <w:pStyle w:val="GPMTableBullets"/>
            </w:pPr>
            <w:r>
              <w:t>C</w:t>
            </w:r>
            <w:r w:rsidR="00D63FB7">
              <w:t xml:space="preserve">hange </w:t>
            </w:r>
            <w:r>
              <w:t>control process</w:t>
            </w:r>
            <w:r w:rsidR="00D63FB7">
              <w:t xml:space="preserve"> (3)</w:t>
            </w:r>
          </w:p>
          <w:p w14:paraId="50266F32" w14:textId="1DF65A79" w:rsidR="00D63FB7" w:rsidRDefault="00D63FB7" w:rsidP="00D63FB7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</w:t>
            </w:r>
            <w:r w:rsidR="00CB6E13">
              <w:rPr>
                <w:i/>
              </w:rPr>
              <w:t>communicating about change</w:t>
            </w:r>
            <w:r>
              <w:rPr>
                <w:i/>
              </w:rPr>
              <w:t xml:space="preserve"> (1)</w:t>
            </w:r>
          </w:p>
          <w:p w14:paraId="2EEA07CF" w14:textId="6D84B185" w:rsidR="00D63FB7" w:rsidRDefault="00D63FB7" w:rsidP="00D63FB7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633A635E" w14:textId="3BAA7B1F" w:rsidR="00D63FB7" w:rsidRDefault="00BE1321" w:rsidP="00D63FB7">
            <w:pPr>
              <w:pStyle w:val="GPMTableLabel"/>
              <w:jc w:val="center"/>
            </w:pPr>
            <w:r>
              <w:t>30</w:t>
            </w:r>
          </w:p>
        </w:tc>
      </w:tr>
      <w:tr w:rsidR="007A7484" w:rsidRPr="00D26128" w14:paraId="1F5F4BDB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0B03FBAC" w14:textId="25EDDB44" w:rsidR="007A7484" w:rsidRDefault="007A7484" w:rsidP="00D63FB7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Progress Reporting</w:t>
            </w:r>
          </w:p>
        </w:tc>
        <w:tc>
          <w:tcPr>
            <w:tcW w:w="6000" w:type="dxa"/>
          </w:tcPr>
          <w:p w14:paraId="7F4EEB3B" w14:textId="77777777" w:rsidR="007A7484" w:rsidRDefault="007A7484" w:rsidP="007A7484">
            <w:pPr>
              <w:pStyle w:val="GPMTableBullets"/>
            </w:pPr>
            <w:r>
              <w:t>Module title and module overview (2)</w:t>
            </w:r>
          </w:p>
          <w:p w14:paraId="0FB90449" w14:textId="60CEC7D5" w:rsidR="004963D8" w:rsidRDefault="004963D8" w:rsidP="007A7484">
            <w:pPr>
              <w:pStyle w:val="GPMTableBullets"/>
            </w:pPr>
            <w:r>
              <w:t>Qualitative measures (1)</w:t>
            </w:r>
          </w:p>
          <w:p w14:paraId="47E6155F" w14:textId="4828F47C" w:rsidR="004963D8" w:rsidRDefault="004963D8" w:rsidP="007A7484">
            <w:pPr>
              <w:pStyle w:val="GPMTableBullets"/>
            </w:pPr>
            <w:r>
              <w:t>Quantitative approaches (1)</w:t>
            </w:r>
          </w:p>
          <w:p w14:paraId="77D52CEA" w14:textId="3493703E" w:rsidR="004963D8" w:rsidRDefault="004963D8" w:rsidP="007A7484">
            <w:pPr>
              <w:pStyle w:val="GPMTableBullets"/>
            </w:pPr>
            <w:r>
              <w:t>Earned value illustration (5)</w:t>
            </w:r>
          </w:p>
          <w:p w14:paraId="57DF8238" w14:textId="2BA78195" w:rsidR="004963D8" w:rsidRDefault="004963D8" w:rsidP="007A7484">
            <w:pPr>
              <w:pStyle w:val="GPMTableBullets"/>
            </w:pPr>
            <w:r>
              <w:t>Red-Amber-Green reporting</w:t>
            </w:r>
            <w:r w:rsidR="009B3A04">
              <w:t xml:space="preserve"> (2)</w:t>
            </w:r>
          </w:p>
          <w:p w14:paraId="6112DCA5" w14:textId="5422EA39" w:rsidR="009B3A04" w:rsidRPr="009B3A04" w:rsidRDefault="009B3A04" w:rsidP="007A7484">
            <w:pPr>
              <w:pStyle w:val="GPMTableBullets"/>
              <w:rPr>
                <w:i/>
              </w:rPr>
            </w:pPr>
            <w:r w:rsidRPr="009B3A04">
              <w:rPr>
                <w:i/>
              </w:rPr>
              <w:t>Exercise: schedule variances (1)</w:t>
            </w:r>
          </w:p>
          <w:p w14:paraId="32DAAFEE" w14:textId="073E2C0B" w:rsidR="007A7484" w:rsidRDefault="007A7484" w:rsidP="00D63FB7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0A9C0B04" w14:textId="16422E1B" w:rsidR="007A7484" w:rsidRDefault="00BE1321" w:rsidP="00D63FB7">
            <w:pPr>
              <w:pStyle w:val="GPMTableLabel"/>
              <w:jc w:val="center"/>
            </w:pPr>
            <w:r>
              <w:t>45</w:t>
            </w:r>
          </w:p>
        </w:tc>
      </w:tr>
      <w:tr w:rsidR="00CF0EA4" w:rsidRPr="00D26128" w14:paraId="3D6CC551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58A3B15E" w14:textId="59EB8A38" w:rsidR="00CF0EA4" w:rsidRDefault="00D63FB7" w:rsidP="00CF0EA4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Closure Phase</w:t>
            </w:r>
          </w:p>
        </w:tc>
        <w:tc>
          <w:tcPr>
            <w:tcW w:w="6000" w:type="dxa"/>
          </w:tcPr>
          <w:p w14:paraId="7888820A" w14:textId="112A4BC7" w:rsidR="006A3DDC" w:rsidRDefault="006A3DDC" w:rsidP="006A3DDC">
            <w:pPr>
              <w:pStyle w:val="GPMTableBullets"/>
            </w:pPr>
            <w:r>
              <w:t>Module title (1)</w:t>
            </w:r>
          </w:p>
          <w:p w14:paraId="1AD83DD0" w14:textId="5137A03F" w:rsidR="00CF0EA4" w:rsidRDefault="006A3DDC" w:rsidP="00CF0EA4">
            <w:pPr>
              <w:pStyle w:val="GPMTableBullets"/>
            </w:pPr>
            <w:r>
              <w:t>Review of closure activities (2)</w:t>
            </w:r>
          </w:p>
        </w:tc>
        <w:tc>
          <w:tcPr>
            <w:tcW w:w="1292" w:type="dxa"/>
            <w:vAlign w:val="center"/>
          </w:tcPr>
          <w:p w14:paraId="74C82628" w14:textId="03EF6D1F" w:rsidR="00CF0EA4" w:rsidRDefault="00BE1321" w:rsidP="00CF0EA4">
            <w:pPr>
              <w:pStyle w:val="GPMTableLabel"/>
              <w:jc w:val="center"/>
            </w:pPr>
            <w:r>
              <w:t>15</w:t>
            </w:r>
          </w:p>
        </w:tc>
      </w:tr>
      <w:tr w:rsidR="00AC01E7" w:rsidRPr="00D26128" w14:paraId="49D8A35C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74AFAC1D" w14:textId="6F2FCC5D" w:rsidR="00AC01E7" w:rsidRDefault="00AC01E7" w:rsidP="00AC01E7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Team Building</w:t>
            </w:r>
          </w:p>
        </w:tc>
        <w:tc>
          <w:tcPr>
            <w:tcW w:w="6000" w:type="dxa"/>
          </w:tcPr>
          <w:p w14:paraId="6148A011" w14:textId="77777777" w:rsidR="00AC01E7" w:rsidRDefault="00AC01E7" w:rsidP="00AC01E7">
            <w:pPr>
              <w:pStyle w:val="GPMTableBullets"/>
            </w:pPr>
            <w:r>
              <w:t>Module title and module overview (2)</w:t>
            </w:r>
          </w:p>
          <w:p w14:paraId="3A31942D" w14:textId="77777777" w:rsidR="00AC01E7" w:rsidRDefault="00AC01E7" w:rsidP="00AC01E7">
            <w:pPr>
              <w:pStyle w:val="GPMTableBullets"/>
            </w:pPr>
            <w:r>
              <w:t>Definition of “team” (1)</w:t>
            </w:r>
          </w:p>
          <w:p w14:paraId="1B0E60AF" w14:textId="5408428D" w:rsidR="00AC01E7" w:rsidRDefault="00AC01E7" w:rsidP="00AC01E7">
            <w:pPr>
              <w:pStyle w:val="GPMTableBullets"/>
            </w:pPr>
            <w:r>
              <w:t>Tuckman’s Stages: behaviors and feelings</w:t>
            </w:r>
            <w:r w:rsidR="00420FC5">
              <w:t xml:space="preserve"> (2</w:t>
            </w:r>
            <w:r>
              <w:t>)</w:t>
            </w:r>
          </w:p>
          <w:p w14:paraId="119FE75A" w14:textId="77777777" w:rsidR="00AC01E7" w:rsidRDefault="00AC01E7" w:rsidP="00AC01E7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characteristics of a high-performance team (1)</w:t>
            </w:r>
          </w:p>
          <w:p w14:paraId="3E7B3000" w14:textId="5BEDFE34" w:rsidR="00AC01E7" w:rsidRDefault="00AC01E7" w:rsidP="00AC01E7">
            <w:pPr>
              <w:pStyle w:val="GPMTableBullets"/>
            </w:pPr>
            <w:r>
              <w:t xml:space="preserve">How conflict happens: </w:t>
            </w:r>
            <w:r w:rsidR="00420FC5">
              <w:t xml:space="preserve">from </w:t>
            </w:r>
            <w:r>
              <w:t>stressors to reactions (5)</w:t>
            </w:r>
          </w:p>
          <w:p w14:paraId="16ED54B5" w14:textId="77777777" w:rsidR="00AC01E7" w:rsidRDefault="00AC01E7" w:rsidP="00AC01E7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choosing four words (1)</w:t>
            </w:r>
          </w:p>
          <w:p w14:paraId="126AD963" w14:textId="29D75C07" w:rsidR="00AC01E7" w:rsidRDefault="00AC01E7" w:rsidP="00AC01E7">
            <w:pPr>
              <w:pStyle w:val="GPMTableBullets"/>
            </w:pPr>
            <w:r>
              <w:t>Module summary (1)</w:t>
            </w:r>
          </w:p>
        </w:tc>
        <w:tc>
          <w:tcPr>
            <w:tcW w:w="1292" w:type="dxa"/>
            <w:vAlign w:val="center"/>
          </w:tcPr>
          <w:p w14:paraId="28226064" w14:textId="040731DC" w:rsidR="00AC01E7" w:rsidRDefault="00F233B1" w:rsidP="00AC01E7">
            <w:pPr>
              <w:pStyle w:val="GPMTableLabel"/>
              <w:jc w:val="center"/>
            </w:pPr>
            <w:r>
              <w:t>75</w:t>
            </w:r>
          </w:p>
        </w:tc>
      </w:tr>
      <w:tr w:rsidR="00BD024F" w:rsidRPr="00D26128" w14:paraId="0FA366C8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2500" w:type="dxa"/>
            <w:vAlign w:val="center"/>
          </w:tcPr>
          <w:p w14:paraId="14884A65" w14:textId="5C457BDF" w:rsidR="00BD024F" w:rsidRDefault="00BD024F" w:rsidP="00BD024F">
            <w:pPr>
              <w:pStyle w:val="GPMTableLabel"/>
              <w:numPr>
                <w:ilvl w:val="0"/>
                <w:numId w:val="25"/>
              </w:numPr>
              <w:ind w:left="336"/>
            </w:pPr>
            <w:r>
              <w:t>Course Close</w:t>
            </w:r>
          </w:p>
        </w:tc>
        <w:tc>
          <w:tcPr>
            <w:tcW w:w="6000" w:type="dxa"/>
          </w:tcPr>
          <w:p w14:paraId="53EA9E66" w14:textId="77777777" w:rsidR="00C8036B" w:rsidRDefault="00C8036B" w:rsidP="00C8036B">
            <w:pPr>
              <w:pStyle w:val="GPMTableBullets"/>
            </w:pPr>
            <w:r>
              <w:t>Module title (1)</w:t>
            </w:r>
          </w:p>
          <w:p w14:paraId="4075E00D" w14:textId="602F73AC" w:rsidR="00C8036B" w:rsidRDefault="00C8036B" w:rsidP="00C8036B">
            <w:pPr>
              <w:pStyle w:val="GPMTableBullets"/>
            </w:pPr>
            <w:r w:rsidRPr="003633A0">
              <w:rPr>
                <w:i/>
              </w:rPr>
              <w:t>Exercise:</w:t>
            </w:r>
            <w:r>
              <w:rPr>
                <w:i/>
              </w:rPr>
              <w:t xml:space="preserve"> course review and sharing (1)</w:t>
            </w:r>
          </w:p>
          <w:p w14:paraId="4B9ABE3C" w14:textId="212992D4" w:rsidR="00BD024F" w:rsidRDefault="00BD024F" w:rsidP="00BD024F">
            <w:pPr>
              <w:pStyle w:val="GPMTableBullets"/>
            </w:pPr>
            <w:r>
              <w:t>Complete feedback forms</w:t>
            </w:r>
            <w:r w:rsidR="00C8036B">
              <w:t xml:space="preserve"> (0</w:t>
            </w:r>
            <w:r w:rsidR="00972599">
              <w:t>)</w:t>
            </w:r>
          </w:p>
        </w:tc>
        <w:tc>
          <w:tcPr>
            <w:tcW w:w="1292" w:type="dxa"/>
            <w:vAlign w:val="center"/>
          </w:tcPr>
          <w:p w14:paraId="0A80F0D2" w14:textId="71FB3571" w:rsidR="00BD024F" w:rsidRDefault="00F233B1" w:rsidP="00BD024F">
            <w:pPr>
              <w:pStyle w:val="GPMTableLabel"/>
              <w:jc w:val="center"/>
            </w:pPr>
            <w:r>
              <w:t>20</w:t>
            </w:r>
          </w:p>
        </w:tc>
      </w:tr>
      <w:tr w:rsidR="00FA6D31" w14:paraId="755A6EC4" w14:textId="77777777" w:rsidTr="00D63FB7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8500" w:type="dxa"/>
            <w:gridSpan w:val="2"/>
            <w:vAlign w:val="center"/>
          </w:tcPr>
          <w:p w14:paraId="6C7322F9" w14:textId="77777777" w:rsidR="00FA6D31" w:rsidRPr="000019C8" w:rsidRDefault="00FA6D31" w:rsidP="00FA6D31">
            <w:pPr>
              <w:pStyle w:val="GPMTableLabel"/>
              <w:ind w:left="-24"/>
              <w:jc w:val="right"/>
            </w:pPr>
            <w:r>
              <w:t>Total contact minutes</w:t>
            </w:r>
          </w:p>
        </w:tc>
        <w:tc>
          <w:tcPr>
            <w:tcW w:w="1292" w:type="dxa"/>
            <w:vAlign w:val="center"/>
          </w:tcPr>
          <w:p w14:paraId="181193A9" w14:textId="65A00CF7" w:rsidR="00FA6D31" w:rsidRDefault="009D0D0C" w:rsidP="00FA6D31">
            <w:pPr>
              <w:pStyle w:val="GPMTableLabel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F233B1">
              <w:rPr>
                <w:noProof/>
              </w:rPr>
              <w:t>420</w:t>
            </w:r>
            <w:r>
              <w:fldChar w:fldCharType="end"/>
            </w:r>
          </w:p>
        </w:tc>
      </w:tr>
    </w:tbl>
    <w:p w14:paraId="488686CA" w14:textId="77777777" w:rsidR="00F8211D" w:rsidRDefault="00F8211D"/>
    <w:tbl>
      <w:tblPr>
        <w:tblW w:w="9792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0A0" w:firstRow="1" w:lastRow="0" w:firstColumn="1" w:lastColumn="0" w:noHBand="0" w:noVBand="0"/>
      </w:tblPr>
      <w:tblGrid>
        <w:gridCol w:w="920"/>
        <w:gridCol w:w="1725"/>
        <w:gridCol w:w="1725"/>
        <w:gridCol w:w="5422"/>
      </w:tblGrid>
      <w:tr w:rsidR="00A27C26" w14:paraId="2698CD96" w14:textId="77777777" w:rsidTr="00525F31">
        <w:trPr>
          <w:cantSplit/>
          <w:tblHeader/>
          <w:jc w:val="center"/>
        </w:trPr>
        <w:tc>
          <w:tcPr>
            <w:tcW w:w="9792" w:type="dxa"/>
            <w:gridSpan w:val="4"/>
            <w:shd w:val="clear" w:color="auto" w:fill="D0EDF9" w:themeFill="accent3" w:themeFillTint="33"/>
          </w:tcPr>
          <w:p w14:paraId="15DEFCE6" w14:textId="1D5FC246" w:rsidR="00A27C26" w:rsidRPr="00431AE5" w:rsidRDefault="00B822F5" w:rsidP="00431AE5">
            <w:pPr>
              <w:pStyle w:val="GPMTableHeading2"/>
            </w:pPr>
            <w:r w:rsidRPr="00431AE5">
              <w:lastRenderedPageBreak/>
              <w:t>Version</w:t>
            </w:r>
            <w:r w:rsidR="00A27C26" w:rsidRPr="00431AE5">
              <w:t xml:space="preserve"> Control</w:t>
            </w:r>
            <w:r w:rsidR="00927B36" w:rsidRPr="00FA1FCB">
              <w:rPr>
                <w:rFonts w:ascii="Avenir Book Oblique" w:hAnsi="Avenir Book Oblique"/>
                <w:i/>
                <w:sz w:val="21"/>
              </w:rPr>
              <w:t xml:space="preserve"> (for outline)</w:t>
            </w:r>
          </w:p>
        </w:tc>
      </w:tr>
      <w:tr w:rsidR="00431AE5" w14:paraId="04C32E4D" w14:textId="77777777" w:rsidTr="00525F31">
        <w:trPr>
          <w:cantSplit/>
          <w:tblHeader/>
          <w:jc w:val="center"/>
        </w:trPr>
        <w:tc>
          <w:tcPr>
            <w:tcW w:w="920" w:type="dxa"/>
            <w:shd w:val="clear" w:color="auto" w:fill="D0EDF9" w:themeFill="accent3" w:themeFillTint="33"/>
            <w:vAlign w:val="center"/>
          </w:tcPr>
          <w:p w14:paraId="4F13B8A7" w14:textId="77777777" w:rsidR="00CA1BD4" w:rsidRDefault="00CA1BD4" w:rsidP="00431AE5">
            <w:pPr>
              <w:pStyle w:val="GPMHeading3"/>
            </w:pPr>
            <w:r>
              <w:t>Version</w:t>
            </w:r>
          </w:p>
        </w:tc>
        <w:tc>
          <w:tcPr>
            <w:tcW w:w="1725" w:type="dxa"/>
            <w:shd w:val="clear" w:color="auto" w:fill="D0EDF9" w:themeFill="accent3" w:themeFillTint="33"/>
            <w:vAlign w:val="center"/>
          </w:tcPr>
          <w:p w14:paraId="0519BBDD" w14:textId="77777777" w:rsidR="00CA1BD4" w:rsidRDefault="00CA1BD4" w:rsidP="00431AE5">
            <w:pPr>
              <w:pStyle w:val="GPMHeading3"/>
              <w:jc w:val="center"/>
            </w:pPr>
            <w:r>
              <w:t>Date Approved</w:t>
            </w:r>
          </w:p>
        </w:tc>
        <w:tc>
          <w:tcPr>
            <w:tcW w:w="1725" w:type="dxa"/>
            <w:shd w:val="clear" w:color="auto" w:fill="D0EDF9" w:themeFill="accent3" w:themeFillTint="33"/>
            <w:vAlign w:val="center"/>
          </w:tcPr>
          <w:p w14:paraId="429FAB3F" w14:textId="4748BA2B" w:rsidR="00CA1BD4" w:rsidRDefault="00CA1BD4" w:rsidP="00431AE5">
            <w:pPr>
              <w:pStyle w:val="GPMHeading3"/>
              <w:jc w:val="center"/>
            </w:pPr>
            <w:r>
              <w:t>Approved by</w:t>
            </w:r>
          </w:p>
        </w:tc>
        <w:tc>
          <w:tcPr>
            <w:tcW w:w="5422" w:type="dxa"/>
            <w:shd w:val="clear" w:color="auto" w:fill="D0EDF9" w:themeFill="accent3" w:themeFillTint="33"/>
            <w:vAlign w:val="center"/>
          </w:tcPr>
          <w:p w14:paraId="02795BCB" w14:textId="77777777" w:rsidR="00CA1BD4" w:rsidRPr="00C03982" w:rsidRDefault="00CA1BD4" w:rsidP="00431AE5">
            <w:pPr>
              <w:pStyle w:val="GPMHeading3"/>
            </w:pPr>
            <w:r>
              <w:t>Summary of Changes</w:t>
            </w:r>
          </w:p>
        </w:tc>
      </w:tr>
      <w:tr w:rsidR="00431AE5" w14:paraId="7E2DECD8" w14:textId="77777777" w:rsidTr="00525F31">
        <w:trPr>
          <w:cantSplit/>
          <w:jc w:val="center"/>
        </w:trPr>
        <w:tc>
          <w:tcPr>
            <w:tcW w:w="920" w:type="dxa"/>
            <w:vAlign w:val="center"/>
          </w:tcPr>
          <w:p w14:paraId="4ED3F240" w14:textId="763BFDAC" w:rsidR="00CA1BD4" w:rsidRPr="005A451B" w:rsidRDefault="00F8211D" w:rsidP="00AE32A7">
            <w:pPr>
              <w:pStyle w:val="GPMTableText"/>
              <w:jc w:val="center"/>
            </w:pPr>
            <w:r>
              <w:t>7</w:t>
            </w:r>
            <w:r w:rsidR="00CA1BD4">
              <w:t>.</w:t>
            </w:r>
            <w:r w:rsidR="00E0359D">
              <w:t>0</w:t>
            </w:r>
          </w:p>
        </w:tc>
        <w:tc>
          <w:tcPr>
            <w:tcW w:w="1725" w:type="dxa"/>
            <w:vAlign w:val="center"/>
          </w:tcPr>
          <w:p w14:paraId="2AA98B0E" w14:textId="2F382531" w:rsidR="00CA1BD4" w:rsidRPr="005A451B" w:rsidRDefault="00CA1BD4" w:rsidP="00AE32A7">
            <w:pPr>
              <w:pStyle w:val="GPMTableText"/>
              <w:jc w:val="center"/>
            </w:pPr>
          </w:p>
        </w:tc>
        <w:tc>
          <w:tcPr>
            <w:tcW w:w="1725" w:type="dxa"/>
            <w:vAlign w:val="center"/>
          </w:tcPr>
          <w:p w14:paraId="34016D83" w14:textId="508D53D6" w:rsidR="00CA1BD4" w:rsidRPr="005A451B" w:rsidRDefault="00525F31" w:rsidP="00AE32A7">
            <w:pPr>
              <w:pStyle w:val="GPMTableText"/>
              <w:jc w:val="center"/>
            </w:pPr>
            <w:r>
              <w:t>n/a</w:t>
            </w:r>
          </w:p>
        </w:tc>
        <w:tc>
          <w:tcPr>
            <w:tcW w:w="5422" w:type="dxa"/>
            <w:vAlign w:val="center"/>
          </w:tcPr>
          <w:p w14:paraId="35D31734" w14:textId="0FE8591E" w:rsidR="00CA1BD4" w:rsidRPr="00C03982" w:rsidRDefault="00E0359D" w:rsidP="00BA6C38">
            <w:pPr>
              <w:pStyle w:val="GPMTableBullets"/>
            </w:pPr>
            <w:r>
              <w:t>Initial release</w:t>
            </w:r>
          </w:p>
        </w:tc>
      </w:tr>
      <w:tr w:rsidR="00525F31" w14:paraId="4942F1E1" w14:textId="77777777" w:rsidTr="00525F31">
        <w:trPr>
          <w:cantSplit/>
          <w:jc w:val="center"/>
        </w:trPr>
        <w:tc>
          <w:tcPr>
            <w:tcW w:w="920" w:type="dxa"/>
            <w:vAlign w:val="center"/>
          </w:tcPr>
          <w:p w14:paraId="12756F5F" w14:textId="28462553" w:rsidR="00525F31" w:rsidRDefault="00525F31" w:rsidP="00525F31">
            <w:pPr>
              <w:pStyle w:val="GPMTableText"/>
              <w:jc w:val="center"/>
            </w:pPr>
            <w:r>
              <w:t>7.1</w:t>
            </w:r>
          </w:p>
        </w:tc>
        <w:tc>
          <w:tcPr>
            <w:tcW w:w="1725" w:type="dxa"/>
            <w:vAlign w:val="center"/>
          </w:tcPr>
          <w:p w14:paraId="3E3E5A5E" w14:textId="77777777" w:rsidR="00525F31" w:rsidRPr="005A451B" w:rsidRDefault="00525F31" w:rsidP="00525F31">
            <w:pPr>
              <w:pStyle w:val="GPMTableText"/>
              <w:jc w:val="center"/>
            </w:pPr>
          </w:p>
        </w:tc>
        <w:tc>
          <w:tcPr>
            <w:tcW w:w="1725" w:type="dxa"/>
            <w:vAlign w:val="center"/>
          </w:tcPr>
          <w:p w14:paraId="791D8D3B" w14:textId="771804C1" w:rsidR="00525F31" w:rsidRPr="005A451B" w:rsidRDefault="00525F31" w:rsidP="00525F31">
            <w:pPr>
              <w:pStyle w:val="GPMTableText"/>
              <w:jc w:val="center"/>
            </w:pPr>
            <w:r>
              <w:t>n/a</w:t>
            </w:r>
          </w:p>
        </w:tc>
        <w:tc>
          <w:tcPr>
            <w:tcW w:w="5422" w:type="dxa"/>
            <w:vAlign w:val="center"/>
          </w:tcPr>
          <w:p w14:paraId="05F89F6C" w14:textId="77777777" w:rsidR="00525F31" w:rsidRDefault="00525F31" w:rsidP="00525F31">
            <w:pPr>
              <w:pStyle w:val="GPMTableBullets"/>
            </w:pPr>
            <w:r>
              <w:t>Renamed course</w:t>
            </w:r>
          </w:p>
          <w:p w14:paraId="7DBFFC67" w14:textId="2E08A7A9" w:rsidR="00525F31" w:rsidRDefault="00525F31" w:rsidP="00525F31">
            <w:pPr>
              <w:pStyle w:val="GPMTableBullets"/>
            </w:pPr>
            <w:r>
              <w:t>Minor adjustments based on comments received</w:t>
            </w:r>
          </w:p>
        </w:tc>
      </w:tr>
      <w:tr w:rsidR="00525F31" w14:paraId="2FA5EC4C" w14:textId="77777777" w:rsidTr="00525F31">
        <w:trPr>
          <w:cantSplit/>
          <w:jc w:val="center"/>
        </w:trPr>
        <w:tc>
          <w:tcPr>
            <w:tcW w:w="920" w:type="dxa"/>
            <w:vAlign w:val="center"/>
          </w:tcPr>
          <w:p w14:paraId="2BB3D29A" w14:textId="0B66E8AB" w:rsidR="00525F31" w:rsidRDefault="00525F31" w:rsidP="00525F31">
            <w:pPr>
              <w:pStyle w:val="GPMTableText"/>
              <w:jc w:val="center"/>
            </w:pPr>
            <w:r>
              <w:t>7.2</w:t>
            </w:r>
          </w:p>
        </w:tc>
        <w:tc>
          <w:tcPr>
            <w:tcW w:w="1725" w:type="dxa"/>
            <w:vAlign w:val="center"/>
          </w:tcPr>
          <w:p w14:paraId="2CA326B4" w14:textId="77777777" w:rsidR="00525F31" w:rsidRPr="005A451B" w:rsidRDefault="00525F31" w:rsidP="00525F31">
            <w:pPr>
              <w:pStyle w:val="GPMTableText"/>
              <w:jc w:val="center"/>
            </w:pPr>
          </w:p>
        </w:tc>
        <w:tc>
          <w:tcPr>
            <w:tcW w:w="1725" w:type="dxa"/>
            <w:vAlign w:val="center"/>
          </w:tcPr>
          <w:p w14:paraId="0A10892E" w14:textId="6F7B5D51" w:rsidR="00525F31" w:rsidRPr="005A451B" w:rsidRDefault="00525F31" w:rsidP="00525F31">
            <w:pPr>
              <w:pStyle w:val="GPMTableText"/>
              <w:jc w:val="center"/>
            </w:pPr>
            <w:r>
              <w:t>n/a</w:t>
            </w:r>
          </w:p>
        </w:tc>
        <w:tc>
          <w:tcPr>
            <w:tcW w:w="5422" w:type="dxa"/>
            <w:vAlign w:val="center"/>
          </w:tcPr>
          <w:p w14:paraId="376B6F9F" w14:textId="355C5F49" w:rsidR="00525F31" w:rsidRDefault="00525F31" w:rsidP="00525F31">
            <w:pPr>
              <w:pStyle w:val="GPMTableBullets"/>
            </w:pPr>
            <w:r>
              <w:t>Changes for move from 3 days to 2 days (plus P5)</w:t>
            </w:r>
          </w:p>
        </w:tc>
      </w:tr>
      <w:tr w:rsidR="00525F31" w14:paraId="3D204B73" w14:textId="77777777" w:rsidTr="00525F31">
        <w:trPr>
          <w:cantSplit/>
          <w:jc w:val="center"/>
        </w:trPr>
        <w:tc>
          <w:tcPr>
            <w:tcW w:w="920" w:type="dxa"/>
            <w:vAlign w:val="center"/>
          </w:tcPr>
          <w:p w14:paraId="00824D0E" w14:textId="1AFB60C2" w:rsidR="00525F31" w:rsidRDefault="00525F31" w:rsidP="00525F31">
            <w:pPr>
              <w:pStyle w:val="GPMTableText"/>
              <w:jc w:val="center"/>
            </w:pPr>
            <w:r>
              <w:t>7.3</w:t>
            </w:r>
          </w:p>
        </w:tc>
        <w:tc>
          <w:tcPr>
            <w:tcW w:w="1725" w:type="dxa"/>
            <w:vAlign w:val="center"/>
          </w:tcPr>
          <w:p w14:paraId="21D2C291" w14:textId="77777777" w:rsidR="00525F31" w:rsidRPr="005A451B" w:rsidRDefault="00525F31" w:rsidP="00525F31">
            <w:pPr>
              <w:pStyle w:val="GPMTableText"/>
              <w:jc w:val="center"/>
            </w:pPr>
          </w:p>
        </w:tc>
        <w:tc>
          <w:tcPr>
            <w:tcW w:w="1725" w:type="dxa"/>
            <w:vAlign w:val="center"/>
          </w:tcPr>
          <w:p w14:paraId="2D7EFC29" w14:textId="6AB7DA58" w:rsidR="00525F31" w:rsidRPr="005A451B" w:rsidRDefault="00525F31" w:rsidP="00525F31">
            <w:pPr>
              <w:pStyle w:val="GPMTableText"/>
              <w:jc w:val="center"/>
            </w:pPr>
            <w:r>
              <w:t>n/a</w:t>
            </w:r>
          </w:p>
        </w:tc>
        <w:tc>
          <w:tcPr>
            <w:tcW w:w="5422" w:type="dxa"/>
            <w:vAlign w:val="center"/>
          </w:tcPr>
          <w:p w14:paraId="7B9C7ACF" w14:textId="38BBAE1F" w:rsidR="00525F31" w:rsidRDefault="00525F31" w:rsidP="00525F31">
            <w:pPr>
              <w:pStyle w:val="GPMTableBullets"/>
            </w:pPr>
            <w:r>
              <w:t>Changes for integration with P5 materials</w:t>
            </w:r>
          </w:p>
        </w:tc>
      </w:tr>
      <w:tr w:rsidR="00525F31" w14:paraId="7420FBD0" w14:textId="77777777" w:rsidTr="00525F31">
        <w:trPr>
          <w:cantSplit/>
          <w:jc w:val="center"/>
        </w:trPr>
        <w:tc>
          <w:tcPr>
            <w:tcW w:w="920" w:type="dxa"/>
            <w:vAlign w:val="center"/>
          </w:tcPr>
          <w:p w14:paraId="72977D1C" w14:textId="30693E71" w:rsidR="00525F31" w:rsidRDefault="00525F31" w:rsidP="00525F31">
            <w:pPr>
              <w:pStyle w:val="GPMTableText"/>
              <w:jc w:val="center"/>
            </w:pPr>
            <w:r>
              <w:t>7.4</w:t>
            </w:r>
          </w:p>
        </w:tc>
        <w:tc>
          <w:tcPr>
            <w:tcW w:w="1725" w:type="dxa"/>
            <w:vAlign w:val="center"/>
          </w:tcPr>
          <w:p w14:paraId="38A77F21" w14:textId="77777777" w:rsidR="00525F31" w:rsidRPr="005A451B" w:rsidRDefault="00525F31" w:rsidP="00525F31">
            <w:pPr>
              <w:pStyle w:val="GPMTableText"/>
              <w:jc w:val="center"/>
            </w:pPr>
          </w:p>
        </w:tc>
        <w:tc>
          <w:tcPr>
            <w:tcW w:w="1725" w:type="dxa"/>
            <w:vAlign w:val="center"/>
          </w:tcPr>
          <w:p w14:paraId="0CC4D475" w14:textId="2A404DCB" w:rsidR="00525F31" w:rsidRPr="005A451B" w:rsidRDefault="00525F31" w:rsidP="00525F31">
            <w:pPr>
              <w:pStyle w:val="GPMTableText"/>
              <w:jc w:val="center"/>
            </w:pPr>
            <w:r>
              <w:t>n/a</w:t>
            </w:r>
          </w:p>
        </w:tc>
        <w:tc>
          <w:tcPr>
            <w:tcW w:w="5422" w:type="dxa"/>
            <w:vAlign w:val="center"/>
          </w:tcPr>
          <w:p w14:paraId="77023432" w14:textId="00680C11" w:rsidR="00525F31" w:rsidRDefault="00525F31" w:rsidP="00525F31">
            <w:pPr>
              <w:pStyle w:val="GPMTableBullets"/>
            </w:pPr>
            <w:r>
              <w:t xml:space="preserve">Updated to </w:t>
            </w:r>
            <w:r w:rsidR="00762ADF">
              <w:t xml:space="preserve">reflect </w:t>
            </w:r>
            <w:r>
              <w:t xml:space="preserve">latest </w:t>
            </w:r>
            <w:r w:rsidR="00762ADF">
              <w:t xml:space="preserve">course </w:t>
            </w:r>
            <w:r>
              <w:t>draft</w:t>
            </w:r>
          </w:p>
          <w:p w14:paraId="4AC5B0E6" w14:textId="0BD6F033" w:rsidR="00762ADF" w:rsidRDefault="00762ADF" w:rsidP="00525F31">
            <w:pPr>
              <w:pStyle w:val="GPMTableBullets"/>
            </w:pPr>
            <w:r>
              <w:t>Included learning objectives from course</w:t>
            </w:r>
          </w:p>
          <w:p w14:paraId="76173A35" w14:textId="625AA701" w:rsidR="00525F31" w:rsidRDefault="00525F31" w:rsidP="00525F31">
            <w:pPr>
              <w:pStyle w:val="GPMTableBullets"/>
            </w:pPr>
            <w:r>
              <w:t xml:space="preserve">Added </w:t>
            </w:r>
            <w:r w:rsidR="00762ADF">
              <w:t>guidance</w:t>
            </w:r>
            <w:r>
              <w:t xml:space="preserve"> page</w:t>
            </w:r>
          </w:p>
        </w:tc>
      </w:tr>
    </w:tbl>
    <w:p w14:paraId="755F0E43" w14:textId="7912E248" w:rsidR="00931147" w:rsidRDefault="00931147" w:rsidP="00A93247"/>
    <w:sectPr w:rsidR="00931147" w:rsidSect="00FF798B">
      <w:footerReference w:type="default" r:id="rId8"/>
      <w:pgSz w:w="11900" w:h="16820"/>
      <w:pgMar w:top="1008" w:right="1152" w:bottom="1786" w:left="1152" w:header="1008" w:footer="8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89043" w14:textId="77777777" w:rsidR="00561ED5" w:rsidRDefault="00561ED5">
      <w:pPr>
        <w:spacing w:after="0"/>
      </w:pPr>
      <w:r>
        <w:separator/>
      </w:r>
    </w:p>
  </w:endnote>
  <w:endnote w:type="continuationSeparator" w:id="0">
    <w:p w14:paraId="5F062D77" w14:textId="77777777" w:rsidR="00561ED5" w:rsidRDefault="00561E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venir Heavy">
    <w:altName w:val="Trebuchet MS"/>
    <w:charset w:val="4D"/>
    <w:family w:val="swiss"/>
    <w:pitch w:val="variable"/>
    <w:sig w:usb0="00000001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venir Book Oblique">
    <w:altName w:val="Corbel"/>
    <w:charset w:val="00"/>
    <w:family w:val="auto"/>
    <w:pitch w:val="variable"/>
    <w:sig w:usb0="00000001" w:usb1="5000204A" w:usb2="00000000" w:usb3="00000000" w:csb0="0000009B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D443A" w14:textId="77777777" w:rsidR="009B7468" w:rsidRDefault="009B7468" w:rsidP="00386BC2">
    <w:pPr>
      <w:tabs>
        <w:tab w:val="clear" w:pos="4680"/>
        <w:tab w:val="center" w:pos="4860"/>
        <w:tab w:val="right" w:pos="9720"/>
      </w:tabs>
      <w:rPr>
        <w:rFonts w:ascii="Calisto MT" w:hAnsi="Calisto MT"/>
        <w:sz w:val="18"/>
        <w:szCs w:val="18"/>
      </w:rPr>
    </w:pPr>
  </w:p>
  <w:p w14:paraId="03D758CA" w14:textId="3AF0F21E" w:rsidR="00AE62A1" w:rsidRPr="009B7468" w:rsidRDefault="00E0359D" w:rsidP="00386BC2">
    <w:pPr>
      <w:tabs>
        <w:tab w:val="clear" w:pos="4680"/>
        <w:tab w:val="center" w:pos="4860"/>
        <w:tab w:val="right" w:pos="9720"/>
      </w:tabs>
      <w:rPr>
        <w:rFonts w:ascii="Cambria" w:hAnsi="Cambria"/>
        <w:sz w:val="18"/>
        <w:szCs w:val="18"/>
      </w:rPr>
    </w:pPr>
    <w:r w:rsidRPr="009B7468">
      <w:rPr>
        <w:rFonts w:ascii="Cambria" w:hAnsi="Cambria"/>
        <w:sz w:val="18"/>
        <w:szCs w:val="18"/>
      </w:rPr>
      <w:t>www.greenprojectmanagement.org</w:t>
    </w:r>
    <w:r w:rsidR="00AE62A1" w:rsidRPr="009B7468">
      <w:rPr>
        <w:rFonts w:ascii="Cambria" w:hAnsi="Cambria"/>
        <w:sz w:val="18"/>
        <w:szCs w:val="18"/>
      </w:rPr>
      <w:tab/>
    </w:r>
    <w:r w:rsidR="00AE62A1" w:rsidRPr="009B7468">
      <w:rPr>
        <w:rFonts w:ascii="Cambria" w:hAnsi="Cambria"/>
        <w:sz w:val="18"/>
        <w:szCs w:val="18"/>
      </w:rPr>
      <w:fldChar w:fldCharType="begin"/>
    </w:r>
    <w:r w:rsidR="00AE62A1" w:rsidRPr="009B7468">
      <w:rPr>
        <w:rFonts w:ascii="Cambria" w:hAnsi="Cambria"/>
        <w:sz w:val="18"/>
        <w:szCs w:val="18"/>
      </w:rPr>
      <w:instrText xml:space="preserve"> PAGE </w:instrText>
    </w:r>
    <w:r w:rsidR="00AE62A1" w:rsidRPr="009B7468">
      <w:rPr>
        <w:rFonts w:ascii="Cambria" w:hAnsi="Cambria"/>
        <w:sz w:val="18"/>
        <w:szCs w:val="18"/>
      </w:rPr>
      <w:fldChar w:fldCharType="separate"/>
    </w:r>
    <w:r w:rsidR="00633AD1">
      <w:rPr>
        <w:rFonts w:ascii="Cambria" w:hAnsi="Cambria"/>
        <w:noProof/>
        <w:sz w:val="18"/>
        <w:szCs w:val="18"/>
      </w:rPr>
      <w:t>1</w:t>
    </w:r>
    <w:r w:rsidR="00AE62A1" w:rsidRPr="009B7468">
      <w:rPr>
        <w:rFonts w:ascii="Cambria" w:hAnsi="Cambria"/>
        <w:sz w:val="18"/>
        <w:szCs w:val="18"/>
      </w:rPr>
      <w:fldChar w:fldCharType="end"/>
    </w:r>
    <w:r w:rsidR="003E4176" w:rsidRPr="009B7468">
      <w:rPr>
        <w:rFonts w:ascii="Cambria" w:hAnsi="Cambria"/>
        <w:sz w:val="18"/>
        <w:szCs w:val="18"/>
      </w:rPr>
      <w:tab/>
    </w:r>
    <w:r w:rsidR="00386C35">
      <w:rPr>
        <w:rFonts w:ascii="Cambria" w:hAnsi="Cambria"/>
        <w:sz w:val="18"/>
        <w:szCs w:val="18"/>
      </w:rPr>
      <w:t>Outline version 7.4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4C044" w14:textId="77777777" w:rsidR="00561ED5" w:rsidRDefault="00561ED5">
      <w:pPr>
        <w:spacing w:after="0"/>
      </w:pPr>
      <w:r>
        <w:separator/>
      </w:r>
    </w:p>
  </w:footnote>
  <w:footnote w:type="continuationSeparator" w:id="0">
    <w:p w14:paraId="309E3EF2" w14:textId="77777777" w:rsidR="00561ED5" w:rsidRDefault="00561E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9B257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E5A47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474F6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2842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1BA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46051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6865C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C28FC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EAE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0849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C4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0E74EC"/>
    <w:multiLevelType w:val="hybridMultilevel"/>
    <w:tmpl w:val="8084EFA0"/>
    <w:lvl w:ilvl="0" w:tplc="416647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Onyx" w:hAnsi="Onyx" w:hint="default"/>
        <w:color w:val="000000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A1910"/>
    <w:multiLevelType w:val="hybridMultilevel"/>
    <w:tmpl w:val="5B707432"/>
    <w:lvl w:ilvl="0" w:tplc="000F0409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760F0"/>
    <w:multiLevelType w:val="hybridMultilevel"/>
    <w:tmpl w:val="44F84032"/>
    <w:lvl w:ilvl="0" w:tplc="170EF8C8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4" w15:restartNumberingAfterBreak="0">
    <w:nsid w:val="4B430AF5"/>
    <w:multiLevelType w:val="hybridMultilevel"/>
    <w:tmpl w:val="EED2A794"/>
    <w:lvl w:ilvl="0" w:tplc="416647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Onyx" w:hAnsi="Onyx" w:hint="default"/>
        <w:color w:val="000000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85DFF"/>
    <w:multiLevelType w:val="hybridMultilevel"/>
    <w:tmpl w:val="9BF6D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00EC9"/>
    <w:multiLevelType w:val="hybridMultilevel"/>
    <w:tmpl w:val="E8DE5056"/>
    <w:lvl w:ilvl="0" w:tplc="416647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Onyx" w:hAnsi="Onyx" w:hint="default"/>
        <w:color w:val="000000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3247"/>
    <w:multiLevelType w:val="hybridMultilevel"/>
    <w:tmpl w:val="F1F28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A4A5D"/>
    <w:multiLevelType w:val="hybridMultilevel"/>
    <w:tmpl w:val="E580EC12"/>
    <w:lvl w:ilvl="0" w:tplc="0F94F4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DB14A8"/>
    <w:multiLevelType w:val="hybridMultilevel"/>
    <w:tmpl w:val="6FE62A68"/>
    <w:lvl w:ilvl="0" w:tplc="5FC442A4">
      <w:start w:val="1"/>
      <w:numFmt w:val="bullet"/>
      <w:pStyle w:val="GPM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665673"/>
    <w:multiLevelType w:val="hybridMultilevel"/>
    <w:tmpl w:val="A1E0771A"/>
    <w:lvl w:ilvl="0" w:tplc="85302A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F23ED284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AB509C84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03CAD932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D534C56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BFFC9D5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EB441B00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5896F5C6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60E49162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  <w:num w:numId="16">
    <w:abstractNumId w:val="18"/>
  </w:num>
  <w:num w:numId="17">
    <w:abstractNumId w:val="19"/>
  </w:num>
  <w:num w:numId="18">
    <w:abstractNumId w:val="19"/>
  </w:num>
  <w:num w:numId="19">
    <w:abstractNumId w:val="19"/>
  </w:num>
  <w:num w:numId="20">
    <w:abstractNumId w:val="19"/>
  </w:num>
  <w:num w:numId="21">
    <w:abstractNumId w:val="19"/>
  </w:num>
  <w:num w:numId="22">
    <w:abstractNumId w:val="19"/>
  </w:num>
  <w:num w:numId="23">
    <w:abstractNumId w:val="15"/>
  </w:num>
  <w:num w:numId="24">
    <w:abstractNumId w:val="6"/>
  </w:num>
  <w:num w:numId="25">
    <w:abstractNumId w:val="17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en-CA" w:vendorID="64" w:dllVersion="131078" w:nlCheck="1" w:checkStyle="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A83"/>
    <w:rsid w:val="000019C8"/>
    <w:rsid w:val="000026AF"/>
    <w:rsid w:val="00003F8F"/>
    <w:rsid w:val="00004D52"/>
    <w:rsid w:val="00007CA4"/>
    <w:rsid w:val="000112F6"/>
    <w:rsid w:val="00012A13"/>
    <w:rsid w:val="00014086"/>
    <w:rsid w:val="000215BC"/>
    <w:rsid w:val="0002712C"/>
    <w:rsid w:val="00036DA1"/>
    <w:rsid w:val="0004272A"/>
    <w:rsid w:val="000464B8"/>
    <w:rsid w:val="0004655F"/>
    <w:rsid w:val="000539E2"/>
    <w:rsid w:val="0005425E"/>
    <w:rsid w:val="00064BA2"/>
    <w:rsid w:val="0006710C"/>
    <w:rsid w:val="00072BB7"/>
    <w:rsid w:val="00074EF3"/>
    <w:rsid w:val="00076498"/>
    <w:rsid w:val="00080FB7"/>
    <w:rsid w:val="00082057"/>
    <w:rsid w:val="00082920"/>
    <w:rsid w:val="000923EB"/>
    <w:rsid w:val="00092F6A"/>
    <w:rsid w:val="00093646"/>
    <w:rsid w:val="00096649"/>
    <w:rsid w:val="000A1771"/>
    <w:rsid w:val="000B0BFA"/>
    <w:rsid w:val="000B1600"/>
    <w:rsid w:val="000B43B3"/>
    <w:rsid w:val="000B4708"/>
    <w:rsid w:val="000B5D45"/>
    <w:rsid w:val="000B664C"/>
    <w:rsid w:val="000C0081"/>
    <w:rsid w:val="000C0953"/>
    <w:rsid w:val="000C3BFD"/>
    <w:rsid w:val="000C5526"/>
    <w:rsid w:val="000D4AF5"/>
    <w:rsid w:val="000D6BF4"/>
    <w:rsid w:val="000E1328"/>
    <w:rsid w:val="000E20AA"/>
    <w:rsid w:val="000F0324"/>
    <w:rsid w:val="001151AB"/>
    <w:rsid w:val="0011703C"/>
    <w:rsid w:val="0012148A"/>
    <w:rsid w:val="001227CE"/>
    <w:rsid w:val="00122B15"/>
    <w:rsid w:val="0012364F"/>
    <w:rsid w:val="00127E09"/>
    <w:rsid w:val="001558DD"/>
    <w:rsid w:val="00156D74"/>
    <w:rsid w:val="00164581"/>
    <w:rsid w:val="001741B6"/>
    <w:rsid w:val="0017650F"/>
    <w:rsid w:val="00180808"/>
    <w:rsid w:val="00182C21"/>
    <w:rsid w:val="00183C7D"/>
    <w:rsid w:val="001A1F52"/>
    <w:rsid w:val="001A1FC7"/>
    <w:rsid w:val="001A2502"/>
    <w:rsid w:val="001B008F"/>
    <w:rsid w:val="001B2CD3"/>
    <w:rsid w:val="001B321E"/>
    <w:rsid w:val="001B5831"/>
    <w:rsid w:val="001C49D7"/>
    <w:rsid w:val="001C68AC"/>
    <w:rsid w:val="001D00E0"/>
    <w:rsid w:val="001D2DB9"/>
    <w:rsid w:val="001D4637"/>
    <w:rsid w:val="001E0A0B"/>
    <w:rsid w:val="001E2651"/>
    <w:rsid w:val="001E2ED2"/>
    <w:rsid w:val="001E3A8C"/>
    <w:rsid w:val="001F0ABB"/>
    <w:rsid w:val="00201E87"/>
    <w:rsid w:val="002023E7"/>
    <w:rsid w:val="00202FB2"/>
    <w:rsid w:val="00205F46"/>
    <w:rsid w:val="00211867"/>
    <w:rsid w:val="00221176"/>
    <w:rsid w:val="00221C0C"/>
    <w:rsid w:val="00224825"/>
    <w:rsid w:val="00225467"/>
    <w:rsid w:val="0022648C"/>
    <w:rsid w:val="00227766"/>
    <w:rsid w:val="00234B9B"/>
    <w:rsid w:val="0023641F"/>
    <w:rsid w:val="00242976"/>
    <w:rsid w:val="002429D7"/>
    <w:rsid w:val="00243DCF"/>
    <w:rsid w:val="00251140"/>
    <w:rsid w:val="00251454"/>
    <w:rsid w:val="00252583"/>
    <w:rsid w:val="00252DB6"/>
    <w:rsid w:val="00253100"/>
    <w:rsid w:val="0025738D"/>
    <w:rsid w:val="00262AD7"/>
    <w:rsid w:val="00264B41"/>
    <w:rsid w:val="002705ED"/>
    <w:rsid w:val="00270769"/>
    <w:rsid w:val="00270BB7"/>
    <w:rsid w:val="00287DED"/>
    <w:rsid w:val="002904AF"/>
    <w:rsid w:val="00293D27"/>
    <w:rsid w:val="00294530"/>
    <w:rsid w:val="00296826"/>
    <w:rsid w:val="0029795C"/>
    <w:rsid w:val="002A5647"/>
    <w:rsid w:val="002B00D0"/>
    <w:rsid w:val="002B3855"/>
    <w:rsid w:val="002B52A4"/>
    <w:rsid w:val="002C01B7"/>
    <w:rsid w:val="002C2100"/>
    <w:rsid w:val="002C47F8"/>
    <w:rsid w:val="002D55C6"/>
    <w:rsid w:val="002D6799"/>
    <w:rsid w:val="002E06B5"/>
    <w:rsid w:val="002E2631"/>
    <w:rsid w:val="002E28E3"/>
    <w:rsid w:val="002E5C2F"/>
    <w:rsid w:val="002F0EA6"/>
    <w:rsid w:val="003073E6"/>
    <w:rsid w:val="00310639"/>
    <w:rsid w:val="003141A3"/>
    <w:rsid w:val="00324A29"/>
    <w:rsid w:val="00325CA6"/>
    <w:rsid w:val="00326BF6"/>
    <w:rsid w:val="003276EE"/>
    <w:rsid w:val="003316E0"/>
    <w:rsid w:val="0033697A"/>
    <w:rsid w:val="00337E4F"/>
    <w:rsid w:val="00340912"/>
    <w:rsid w:val="003419C7"/>
    <w:rsid w:val="00352959"/>
    <w:rsid w:val="00353A55"/>
    <w:rsid w:val="00357438"/>
    <w:rsid w:val="003633A0"/>
    <w:rsid w:val="00364FE7"/>
    <w:rsid w:val="00367CF7"/>
    <w:rsid w:val="00372704"/>
    <w:rsid w:val="00373825"/>
    <w:rsid w:val="00373B27"/>
    <w:rsid w:val="00381379"/>
    <w:rsid w:val="0038163D"/>
    <w:rsid w:val="00382789"/>
    <w:rsid w:val="00384D9A"/>
    <w:rsid w:val="00385BAB"/>
    <w:rsid w:val="00386225"/>
    <w:rsid w:val="00386BC2"/>
    <w:rsid w:val="00386C35"/>
    <w:rsid w:val="003901BC"/>
    <w:rsid w:val="00390DA7"/>
    <w:rsid w:val="003953C8"/>
    <w:rsid w:val="0039669E"/>
    <w:rsid w:val="0039696B"/>
    <w:rsid w:val="003A18C5"/>
    <w:rsid w:val="003B1739"/>
    <w:rsid w:val="003B19C5"/>
    <w:rsid w:val="003B1E1F"/>
    <w:rsid w:val="003B214A"/>
    <w:rsid w:val="003B34A4"/>
    <w:rsid w:val="003C498C"/>
    <w:rsid w:val="003D642F"/>
    <w:rsid w:val="003D7E44"/>
    <w:rsid w:val="003E07ED"/>
    <w:rsid w:val="003E345D"/>
    <w:rsid w:val="003E4176"/>
    <w:rsid w:val="003F0230"/>
    <w:rsid w:val="003F7F08"/>
    <w:rsid w:val="00413007"/>
    <w:rsid w:val="00413952"/>
    <w:rsid w:val="004209FA"/>
    <w:rsid w:val="00420FC5"/>
    <w:rsid w:val="004222A5"/>
    <w:rsid w:val="00422310"/>
    <w:rsid w:val="00422470"/>
    <w:rsid w:val="004232BE"/>
    <w:rsid w:val="0042379E"/>
    <w:rsid w:val="00424094"/>
    <w:rsid w:val="004247FF"/>
    <w:rsid w:val="0042633F"/>
    <w:rsid w:val="0042656D"/>
    <w:rsid w:val="00431AE5"/>
    <w:rsid w:val="004351D9"/>
    <w:rsid w:val="004374F4"/>
    <w:rsid w:val="00437958"/>
    <w:rsid w:val="00441F94"/>
    <w:rsid w:val="00444959"/>
    <w:rsid w:val="00446630"/>
    <w:rsid w:val="00447FC6"/>
    <w:rsid w:val="004509A9"/>
    <w:rsid w:val="004611D9"/>
    <w:rsid w:val="004635D7"/>
    <w:rsid w:val="00463CDD"/>
    <w:rsid w:val="00466C6D"/>
    <w:rsid w:val="00467B63"/>
    <w:rsid w:val="0047318D"/>
    <w:rsid w:val="0047594B"/>
    <w:rsid w:val="00475D53"/>
    <w:rsid w:val="00482E78"/>
    <w:rsid w:val="004848CC"/>
    <w:rsid w:val="00485117"/>
    <w:rsid w:val="004870AA"/>
    <w:rsid w:val="00487648"/>
    <w:rsid w:val="00490419"/>
    <w:rsid w:val="004908A1"/>
    <w:rsid w:val="0049134D"/>
    <w:rsid w:val="004963D8"/>
    <w:rsid w:val="004967EB"/>
    <w:rsid w:val="00496D8A"/>
    <w:rsid w:val="004A409E"/>
    <w:rsid w:val="004A4275"/>
    <w:rsid w:val="004A6030"/>
    <w:rsid w:val="004A6C62"/>
    <w:rsid w:val="004C32F8"/>
    <w:rsid w:val="004C331E"/>
    <w:rsid w:val="004C53BC"/>
    <w:rsid w:val="004C760A"/>
    <w:rsid w:val="004D19C9"/>
    <w:rsid w:val="004D79F5"/>
    <w:rsid w:val="004E5888"/>
    <w:rsid w:val="004E640C"/>
    <w:rsid w:val="005032D5"/>
    <w:rsid w:val="00504790"/>
    <w:rsid w:val="00510C2F"/>
    <w:rsid w:val="00515E4F"/>
    <w:rsid w:val="005161C4"/>
    <w:rsid w:val="00525F31"/>
    <w:rsid w:val="00527A6B"/>
    <w:rsid w:val="00534079"/>
    <w:rsid w:val="00537C5D"/>
    <w:rsid w:val="005402C8"/>
    <w:rsid w:val="00541174"/>
    <w:rsid w:val="00542EEF"/>
    <w:rsid w:val="005445BE"/>
    <w:rsid w:val="005447F8"/>
    <w:rsid w:val="00544DC1"/>
    <w:rsid w:val="0055079C"/>
    <w:rsid w:val="005521FB"/>
    <w:rsid w:val="00556002"/>
    <w:rsid w:val="00556D7E"/>
    <w:rsid w:val="00561ED5"/>
    <w:rsid w:val="005734C2"/>
    <w:rsid w:val="00582A4C"/>
    <w:rsid w:val="005837AB"/>
    <w:rsid w:val="0058534A"/>
    <w:rsid w:val="00590AEE"/>
    <w:rsid w:val="005931A7"/>
    <w:rsid w:val="005A0EB0"/>
    <w:rsid w:val="005B113D"/>
    <w:rsid w:val="005B353B"/>
    <w:rsid w:val="005B5664"/>
    <w:rsid w:val="005B7ADF"/>
    <w:rsid w:val="005C492A"/>
    <w:rsid w:val="005D080C"/>
    <w:rsid w:val="005D1CCA"/>
    <w:rsid w:val="005D44F4"/>
    <w:rsid w:val="005D608A"/>
    <w:rsid w:val="005E70E0"/>
    <w:rsid w:val="005F3D6D"/>
    <w:rsid w:val="005F76D1"/>
    <w:rsid w:val="0060041E"/>
    <w:rsid w:val="00600E7C"/>
    <w:rsid w:val="00603F4C"/>
    <w:rsid w:val="00607841"/>
    <w:rsid w:val="0062541D"/>
    <w:rsid w:val="00625B97"/>
    <w:rsid w:val="0063197F"/>
    <w:rsid w:val="00632D36"/>
    <w:rsid w:val="00633AD1"/>
    <w:rsid w:val="00635E8A"/>
    <w:rsid w:val="006427B6"/>
    <w:rsid w:val="006530A8"/>
    <w:rsid w:val="00657AB7"/>
    <w:rsid w:val="00660DA3"/>
    <w:rsid w:val="00663EE1"/>
    <w:rsid w:val="00665F33"/>
    <w:rsid w:val="00672DE6"/>
    <w:rsid w:val="0068149D"/>
    <w:rsid w:val="006823D5"/>
    <w:rsid w:val="0068625A"/>
    <w:rsid w:val="00693503"/>
    <w:rsid w:val="006941C7"/>
    <w:rsid w:val="006A0C06"/>
    <w:rsid w:val="006A3DDC"/>
    <w:rsid w:val="006A45D7"/>
    <w:rsid w:val="006B626D"/>
    <w:rsid w:val="006B7BEE"/>
    <w:rsid w:val="006C08FE"/>
    <w:rsid w:val="006C3641"/>
    <w:rsid w:val="006C78E8"/>
    <w:rsid w:val="006D23F4"/>
    <w:rsid w:val="006D5B9D"/>
    <w:rsid w:val="006E193C"/>
    <w:rsid w:val="006E6228"/>
    <w:rsid w:val="006F157B"/>
    <w:rsid w:val="006F4414"/>
    <w:rsid w:val="0070286C"/>
    <w:rsid w:val="00707B1C"/>
    <w:rsid w:val="00711950"/>
    <w:rsid w:val="00711E40"/>
    <w:rsid w:val="00711F0E"/>
    <w:rsid w:val="007264A2"/>
    <w:rsid w:val="00733F8E"/>
    <w:rsid w:val="0073438C"/>
    <w:rsid w:val="007348AC"/>
    <w:rsid w:val="0075101F"/>
    <w:rsid w:val="00754C9D"/>
    <w:rsid w:val="00756B43"/>
    <w:rsid w:val="00756D08"/>
    <w:rsid w:val="007627FC"/>
    <w:rsid w:val="00762ADF"/>
    <w:rsid w:val="007703D4"/>
    <w:rsid w:val="007835B5"/>
    <w:rsid w:val="007858AD"/>
    <w:rsid w:val="00787500"/>
    <w:rsid w:val="00791B96"/>
    <w:rsid w:val="007A2C50"/>
    <w:rsid w:val="007A7484"/>
    <w:rsid w:val="007B175F"/>
    <w:rsid w:val="007B1E36"/>
    <w:rsid w:val="007B278C"/>
    <w:rsid w:val="007B7AAF"/>
    <w:rsid w:val="007C1B1B"/>
    <w:rsid w:val="007C6656"/>
    <w:rsid w:val="007C6E3F"/>
    <w:rsid w:val="007D0DA2"/>
    <w:rsid w:val="007D0F3A"/>
    <w:rsid w:val="007D5D4A"/>
    <w:rsid w:val="007D7208"/>
    <w:rsid w:val="007E054F"/>
    <w:rsid w:val="007E2231"/>
    <w:rsid w:val="007E2AC0"/>
    <w:rsid w:val="007E359C"/>
    <w:rsid w:val="007E61FB"/>
    <w:rsid w:val="007F7EAF"/>
    <w:rsid w:val="008040C3"/>
    <w:rsid w:val="00812D73"/>
    <w:rsid w:val="008139B1"/>
    <w:rsid w:val="008209DD"/>
    <w:rsid w:val="00821E76"/>
    <w:rsid w:val="00822F33"/>
    <w:rsid w:val="00824B9A"/>
    <w:rsid w:val="0083457D"/>
    <w:rsid w:val="00840136"/>
    <w:rsid w:val="00840925"/>
    <w:rsid w:val="0084314A"/>
    <w:rsid w:val="00850E0F"/>
    <w:rsid w:val="008521C4"/>
    <w:rsid w:val="00854661"/>
    <w:rsid w:val="00854C1B"/>
    <w:rsid w:val="00861629"/>
    <w:rsid w:val="00863118"/>
    <w:rsid w:val="008735DE"/>
    <w:rsid w:val="00874D80"/>
    <w:rsid w:val="0087620D"/>
    <w:rsid w:val="0087768A"/>
    <w:rsid w:val="00877EFF"/>
    <w:rsid w:val="008829BF"/>
    <w:rsid w:val="00886CD0"/>
    <w:rsid w:val="00886E5C"/>
    <w:rsid w:val="00890562"/>
    <w:rsid w:val="00891FA8"/>
    <w:rsid w:val="008A22B8"/>
    <w:rsid w:val="008C0C27"/>
    <w:rsid w:val="008C4BBD"/>
    <w:rsid w:val="008D3134"/>
    <w:rsid w:val="008D5517"/>
    <w:rsid w:val="008D7212"/>
    <w:rsid w:val="008E1C03"/>
    <w:rsid w:val="008E576D"/>
    <w:rsid w:val="008F09A0"/>
    <w:rsid w:val="008F279C"/>
    <w:rsid w:val="008F5EB4"/>
    <w:rsid w:val="0090044B"/>
    <w:rsid w:val="0090363A"/>
    <w:rsid w:val="00904482"/>
    <w:rsid w:val="0091605F"/>
    <w:rsid w:val="009219E3"/>
    <w:rsid w:val="00921B3E"/>
    <w:rsid w:val="00924D72"/>
    <w:rsid w:val="00927B36"/>
    <w:rsid w:val="00931147"/>
    <w:rsid w:val="00935B9E"/>
    <w:rsid w:val="00937711"/>
    <w:rsid w:val="00942CBC"/>
    <w:rsid w:val="0094377A"/>
    <w:rsid w:val="00943EAF"/>
    <w:rsid w:val="00947725"/>
    <w:rsid w:val="00950E92"/>
    <w:rsid w:val="00952846"/>
    <w:rsid w:val="00953B8A"/>
    <w:rsid w:val="0097045A"/>
    <w:rsid w:val="00972599"/>
    <w:rsid w:val="009740DB"/>
    <w:rsid w:val="0097691D"/>
    <w:rsid w:val="00976A6C"/>
    <w:rsid w:val="00976DB4"/>
    <w:rsid w:val="009843D5"/>
    <w:rsid w:val="00994F88"/>
    <w:rsid w:val="00995E4C"/>
    <w:rsid w:val="009A07C5"/>
    <w:rsid w:val="009A19C2"/>
    <w:rsid w:val="009A1C83"/>
    <w:rsid w:val="009A64A7"/>
    <w:rsid w:val="009B0C1D"/>
    <w:rsid w:val="009B2C59"/>
    <w:rsid w:val="009B38E6"/>
    <w:rsid w:val="009B3A04"/>
    <w:rsid w:val="009B4699"/>
    <w:rsid w:val="009B4763"/>
    <w:rsid w:val="009B6054"/>
    <w:rsid w:val="009B7468"/>
    <w:rsid w:val="009D0D0C"/>
    <w:rsid w:val="009D663A"/>
    <w:rsid w:val="009E4EF0"/>
    <w:rsid w:val="009E7C4C"/>
    <w:rsid w:val="009F0F2C"/>
    <w:rsid w:val="009F4809"/>
    <w:rsid w:val="009F7B41"/>
    <w:rsid w:val="00A0284C"/>
    <w:rsid w:val="00A12E00"/>
    <w:rsid w:val="00A16B29"/>
    <w:rsid w:val="00A16E81"/>
    <w:rsid w:val="00A17CC6"/>
    <w:rsid w:val="00A2031B"/>
    <w:rsid w:val="00A23638"/>
    <w:rsid w:val="00A23A6E"/>
    <w:rsid w:val="00A27C26"/>
    <w:rsid w:val="00A352A9"/>
    <w:rsid w:val="00A42391"/>
    <w:rsid w:val="00A43268"/>
    <w:rsid w:val="00A5355A"/>
    <w:rsid w:val="00A539ED"/>
    <w:rsid w:val="00A55B54"/>
    <w:rsid w:val="00A6260B"/>
    <w:rsid w:val="00A6339A"/>
    <w:rsid w:val="00A74893"/>
    <w:rsid w:val="00A84790"/>
    <w:rsid w:val="00A86B43"/>
    <w:rsid w:val="00A93247"/>
    <w:rsid w:val="00A9391E"/>
    <w:rsid w:val="00A93D4D"/>
    <w:rsid w:val="00A941F9"/>
    <w:rsid w:val="00A942BB"/>
    <w:rsid w:val="00A96C6A"/>
    <w:rsid w:val="00A96FF9"/>
    <w:rsid w:val="00AA2E5F"/>
    <w:rsid w:val="00AA70B7"/>
    <w:rsid w:val="00AB03F5"/>
    <w:rsid w:val="00AB19E7"/>
    <w:rsid w:val="00AB2507"/>
    <w:rsid w:val="00AB2841"/>
    <w:rsid w:val="00AB4541"/>
    <w:rsid w:val="00AB6357"/>
    <w:rsid w:val="00AC01E7"/>
    <w:rsid w:val="00AE32A7"/>
    <w:rsid w:val="00AE4BCB"/>
    <w:rsid w:val="00AE55E3"/>
    <w:rsid w:val="00AE62A1"/>
    <w:rsid w:val="00AF3509"/>
    <w:rsid w:val="00AF3750"/>
    <w:rsid w:val="00B047BF"/>
    <w:rsid w:val="00B06EE2"/>
    <w:rsid w:val="00B16D5F"/>
    <w:rsid w:val="00B23E2A"/>
    <w:rsid w:val="00B26223"/>
    <w:rsid w:val="00B26296"/>
    <w:rsid w:val="00B33788"/>
    <w:rsid w:val="00B418C1"/>
    <w:rsid w:val="00B42D72"/>
    <w:rsid w:val="00B43BA9"/>
    <w:rsid w:val="00B50322"/>
    <w:rsid w:val="00B571B7"/>
    <w:rsid w:val="00B6059E"/>
    <w:rsid w:val="00B611D2"/>
    <w:rsid w:val="00B61F18"/>
    <w:rsid w:val="00B6476C"/>
    <w:rsid w:val="00B66142"/>
    <w:rsid w:val="00B6711A"/>
    <w:rsid w:val="00B7242F"/>
    <w:rsid w:val="00B74B68"/>
    <w:rsid w:val="00B77486"/>
    <w:rsid w:val="00B822F5"/>
    <w:rsid w:val="00B8264B"/>
    <w:rsid w:val="00B85B1C"/>
    <w:rsid w:val="00B92EA5"/>
    <w:rsid w:val="00B93FD8"/>
    <w:rsid w:val="00B97EFE"/>
    <w:rsid w:val="00BA2D59"/>
    <w:rsid w:val="00BA687F"/>
    <w:rsid w:val="00BA6C38"/>
    <w:rsid w:val="00BA77C7"/>
    <w:rsid w:val="00BB2146"/>
    <w:rsid w:val="00BD024F"/>
    <w:rsid w:val="00BD2130"/>
    <w:rsid w:val="00BD2B3D"/>
    <w:rsid w:val="00BD2E4F"/>
    <w:rsid w:val="00BE0997"/>
    <w:rsid w:val="00BE1321"/>
    <w:rsid w:val="00BE2739"/>
    <w:rsid w:val="00BF6801"/>
    <w:rsid w:val="00BF7B1D"/>
    <w:rsid w:val="00C02699"/>
    <w:rsid w:val="00C032E8"/>
    <w:rsid w:val="00C043B0"/>
    <w:rsid w:val="00C10504"/>
    <w:rsid w:val="00C17E03"/>
    <w:rsid w:val="00C201F6"/>
    <w:rsid w:val="00C2293C"/>
    <w:rsid w:val="00C253FF"/>
    <w:rsid w:val="00C30307"/>
    <w:rsid w:val="00C33885"/>
    <w:rsid w:val="00C33A12"/>
    <w:rsid w:val="00C352E0"/>
    <w:rsid w:val="00C35488"/>
    <w:rsid w:val="00C35716"/>
    <w:rsid w:val="00C4602C"/>
    <w:rsid w:val="00C465CE"/>
    <w:rsid w:val="00C62886"/>
    <w:rsid w:val="00C679EE"/>
    <w:rsid w:val="00C75DBE"/>
    <w:rsid w:val="00C8036B"/>
    <w:rsid w:val="00C81F1D"/>
    <w:rsid w:val="00C8228D"/>
    <w:rsid w:val="00C858E5"/>
    <w:rsid w:val="00C9050F"/>
    <w:rsid w:val="00C90798"/>
    <w:rsid w:val="00C95FB7"/>
    <w:rsid w:val="00C971C5"/>
    <w:rsid w:val="00CA1A46"/>
    <w:rsid w:val="00CA1BD4"/>
    <w:rsid w:val="00CA6090"/>
    <w:rsid w:val="00CB6E13"/>
    <w:rsid w:val="00CC4363"/>
    <w:rsid w:val="00CC4F71"/>
    <w:rsid w:val="00CC527B"/>
    <w:rsid w:val="00CC747A"/>
    <w:rsid w:val="00CD56B5"/>
    <w:rsid w:val="00CD6B90"/>
    <w:rsid w:val="00CD78A3"/>
    <w:rsid w:val="00CE3F7F"/>
    <w:rsid w:val="00CF0EA4"/>
    <w:rsid w:val="00CF0F13"/>
    <w:rsid w:val="00CF53C9"/>
    <w:rsid w:val="00CF731E"/>
    <w:rsid w:val="00D02898"/>
    <w:rsid w:val="00D110AA"/>
    <w:rsid w:val="00D1110F"/>
    <w:rsid w:val="00D1605D"/>
    <w:rsid w:val="00D201E3"/>
    <w:rsid w:val="00D208E7"/>
    <w:rsid w:val="00D252A5"/>
    <w:rsid w:val="00D26852"/>
    <w:rsid w:val="00D26FD8"/>
    <w:rsid w:val="00D27165"/>
    <w:rsid w:val="00D31958"/>
    <w:rsid w:val="00D36E84"/>
    <w:rsid w:val="00D375CE"/>
    <w:rsid w:val="00D443AE"/>
    <w:rsid w:val="00D478D8"/>
    <w:rsid w:val="00D51944"/>
    <w:rsid w:val="00D57EDB"/>
    <w:rsid w:val="00D63CE1"/>
    <w:rsid w:val="00D63FB7"/>
    <w:rsid w:val="00D679C3"/>
    <w:rsid w:val="00D75060"/>
    <w:rsid w:val="00D934DF"/>
    <w:rsid w:val="00DA06A4"/>
    <w:rsid w:val="00DA16FC"/>
    <w:rsid w:val="00DA5866"/>
    <w:rsid w:val="00DB1356"/>
    <w:rsid w:val="00DB1FFA"/>
    <w:rsid w:val="00DB30BF"/>
    <w:rsid w:val="00DB4A9F"/>
    <w:rsid w:val="00DC39C5"/>
    <w:rsid w:val="00DC7B18"/>
    <w:rsid w:val="00DE1BB4"/>
    <w:rsid w:val="00DE1FD2"/>
    <w:rsid w:val="00DE3D89"/>
    <w:rsid w:val="00DE4873"/>
    <w:rsid w:val="00DE4F40"/>
    <w:rsid w:val="00DF133C"/>
    <w:rsid w:val="00DF350E"/>
    <w:rsid w:val="00DF604B"/>
    <w:rsid w:val="00DF6298"/>
    <w:rsid w:val="00E0359D"/>
    <w:rsid w:val="00E0395E"/>
    <w:rsid w:val="00E05E8F"/>
    <w:rsid w:val="00E07DF6"/>
    <w:rsid w:val="00E209B8"/>
    <w:rsid w:val="00E27617"/>
    <w:rsid w:val="00E27E7F"/>
    <w:rsid w:val="00E30697"/>
    <w:rsid w:val="00E326CE"/>
    <w:rsid w:val="00E36310"/>
    <w:rsid w:val="00E42355"/>
    <w:rsid w:val="00E45216"/>
    <w:rsid w:val="00E46512"/>
    <w:rsid w:val="00E46608"/>
    <w:rsid w:val="00E52D54"/>
    <w:rsid w:val="00E634B0"/>
    <w:rsid w:val="00E66B72"/>
    <w:rsid w:val="00E67C65"/>
    <w:rsid w:val="00E75668"/>
    <w:rsid w:val="00E7579C"/>
    <w:rsid w:val="00E809F3"/>
    <w:rsid w:val="00E81CDE"/>
    <w:rsid w:val="00E91A14"/>
    <w:rsid w:val="00E95A83"/>
    <w:rsid w:val="00EA362F"/>
    <w:rsid w:val="00EA48C3"/>
    <w:rsid w:val="00EA513F"/>
    <w:rsid w:val="00EA6B4B"/>
    <w:rsid w:val="00EB7707"/>
    <w:rsid w:val="00EC000E"/>
    <w:rsid w:val="00EC1B4B"/>
    <w:rsid w:val="00EC26F3"/>
    <w:rsid w:val="00EC45A5"/>
    <w:rsid w:val="00EE63B2"/>
    <w:rsid w:val="00EE7C3C"/>
    <w:rsid w:val="00EF033F"/>
    <w:rsid w:val="00EF4703"/>
    <w:rsid w:val="00EF5FF1"/>
    <w:rsid w:val="00EF7C72"/>
    <w:rsid w:val="00F00746"/>
    <w:rsid w:val="00F021A1"/>
    <w:rsid w:val="00F025B0"/>
    <w:rsid w:val="00F05547"/>
    <w:rsid w:val="00F1285F"/>
    <w:rsid w:val="00F21939"/>
    <w:rsid w:val="00F21D1D"/>
    <w:rsid w:val="00F23096"/>
    <w:rsid w:val="00F233B1"/>
    <w:rsid w:val="00F2591E"/>
    <w:rsid w:val="00F328AA"/>
    <w:rsid w:val="00F3487C"/>
    <w:rsid w:val="00F40340"/>
    <w:rsid w:val="00F41420"/>
    <w:rsid w:val="00F45AB9"/>
    <w:rsid w:val="00F471D4"/>
    <w:rsid w:val="00F47A40"/>
    <w:rsid w:val="00F47A67"/>
    <w:rsid w:val="00F5237B"/>
    <w:rsid w:val="00F52735"/>
    <w:rsid w:val="00F535CA"/>
    <w:rsid w:val="00F55138"/>
    <w:rsid w:val="00F608BE"/>
    <w:rsid w:val="00F63D24"/>
    <w:rsid w:val="00F6595E"/>
    <w:rsid w:val="00F772DE"/>
    <w:rsid w:val="00F80048"/>
    <w:rsid w:val="00F8004D"/>
    <w:rsid w:val="00F8211D"/>
    <w:rsid w:val="00F840C6"/>
    <w:rsid w:val="00F858FE"/>
    <w:rsid w:val="00F93E7A"/>
    <w:rsid w:val="00F95CA0"/>
    <w:rsid w:val="00F96CA3"/>
    <w:rsid w:val="00F96ED0"/>
    <w:rsid w:val="00FA1FCB"/>
    <w:rsid w:val="00FA3027"/>
    <w:rsid w:val="00FA37D8"/>
    <w:rsid w:val="00FA6D31"/>
    <w:rsid w:val="00FB168D"/>
    <w:rsid w:val="00FB18F1"/>
    <w:rsid w:val="00FB1AA5"/>
    <w:rsid w:val="00FB278E"/>
    <w:rsid w:val="00FB2948"/>
    <w:rsid w:val="00FB2B73"/>
    <w:rsid w:val="00FB3EAF"/>
    <w:rsid w:val="00FB4869"/>
    <w:rsid w:val="00FB735F"/>
    <w:rsid w:val="00FC2077"/>
    <w:rsid w:val="00FC5809"/>
    <w:rsid w:val="00FD2DF1"/>
    <w:rsid w:val="00FD3063"/>
    <w:rsid w:val="00FE1507"/>
    <w:rsid w:val="00FE1AC7"/>
    <w:rsid w:val="00FE322B"/>
    <w:rsid w:val="00FE7774"/>
    <w:rsid w:val="00FF06DC"/>
    <w:rsid w:val="00FF13AF"/>
    <w:rsid w:val="00FF2390"/>
    <w:rsid w:val="00FF2861"/>
    <w:rsid w:val="00FF6369"/>
    <w:rsid w:val="00FF798B"/>
    <w:rsid w:val="00FF7E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C13E1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64B"/>
    <w:pPr>
      <w:keepLines/>
      <w:widowControl w:val="0"/>
      <w:tabs>
        <w:tab w:val="left" w:pos="440"/>
        <w:tab w:val="left" w:pos="4680"/>
      </w:tabs>
      <w:autoSpaceDE w:val="0"/>
      <w:autoSpaceDN w:val="0"/>
      <w:adjustRightInd w:val="0"/>
      <w:spacing w:after="200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qFormat/>
    <w:rsid w:val="00B6711A"/>
    <w:pPr>
      <w:keepNext/>
      <w:tabs>
        <w:tab w:val="clear" w:pos="440"/>
        <w:tab w:val="left" w:pos="864"/>
      </w:tabs>
      <w:spacing w:before="360" w:after="120"/>
      <w:ind w:hanging="864"/>
      <w:outlineLvl w:val="0"/>
    </w:pPr>
    <w:rPr>
      <w:rFonts w:asciiTheme="majorHAnsi" w:hAnsiTheme="majorHAnsi"/>
      <w:b/>
      <w:color w:val="000090"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9B2C59"/>
    <w:pPr>
      <w:keepNext/>
      <w:tabs>
        <w:tab w:val="clear" w:pos="440"/>
        <w:tab w:val="left" w:pos="1080"/>
      </w:tabs>
      <w:spacing w:before="240" w:after="120"/>
      <w:ind w:left="1080" w:hanging="108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1B0CD6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C0081"/>
    <w:pPr>
      <w:tabs>
        <w:tab w:val="clear" w:pos="440"/>
        <w:tab w:val="clear" w:pos="4680"/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0C0081"/>
    <w:rPr>
      <w:rFonts w:ascii="Palatino Linotype" w:hAnsi="Palatino Linotype"/>
      <w:sz w:val="22"/>
    </w:rPr>
  </w:style>
  <w:style w:type="paragraph" w:styleId="BalloonText">
    <w:name w:val="Balloon Text"/>
    <w:basedOn w:val="Normal"/>
    <w:link w:val="BalloonTextChar"/>
    <w:rsid w:val="000C008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0081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rsid w:val="000C0081"/>
    <w:pPr>
      <w:tabs>
        <w:tab w:val="clear" w:pos="440"/>
        <w:tab w:val="clear" w:pos="4680"/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0C0081"/>
    <w:rPr>
      <w:rFonts w:ascii="Palatino Linotype" w:hAnsi="Palatino Linotype"/>
      <w:sz w:val="22"/>
    </w:rPr>
  </w:style>
  <w:style w:type="paragraph" w:customStyle="1" w:styleId="GPMHeading3">
    <w:name w:val="GPM Heading 3"/>
    <w:basedOn w:val="GPMTableHeading1"/>
    <w:qFormat/>
    <w:rsid w:val="00431AE5"/>
    <w:pPr>
      <w:tabs>
        <w:tab w:val="left" w:pos="720"/>
        <w:tab w:val="right" w:pos="9360"/>
      </w:tabs>
      <w:spacing w:before="60" w:after="60"/>
      <w:jc w:val="left"/>
    </w:pPr>
    <w:rPr>
      <w:sz w:val="20"/>
      <w:szCs w:val="24"/>
    </w:rPr>
  </w:style>
  <w:style w:type="paragraph" w:customStyle="1" w:styleId="GPMDocumentTitle">
    <w:name w:val="GPM Document Title"/>
    <w:basedOn w:val="Normal"/>
    <w:qFormat/>
    <w:rsid w:val="003B34A4"/>
    <w:pPr>
      <w:spacing w:before="360"/>
    </w:pPr>
    <w:rPr>
      <w:rFonts w:ascii="Avenir Heavy" w:hAnsi="Avenir Heavy" w:cs="Verdana"/>
      <w:b/>
      <w:sz w:val="28"/>
      <w:szCs w:val="24"/>
    </w:rPr>
  </w:style>
  <w:style w:type="paragraph" w:customStyle="1" w:styleId="GPMTableHeading1">
    <w:name w:val="GPM Table Heading 1"/>
    <w:basedOn w:val="GPMDocumentTitle"/>
    <w:next w:val="GPMBasicText"/>
    <w:qFormat/>
    <w:rsid w:val="00EF4703"/>
    <w:pPr>
      <w:spacing w:before="120" w:after="120"/>
      <w:jc w:val="center"/>
    </w:pPr>
    <w:rPr>
      <w:b w:val="0"/>
      <w:bCs/>
      <w:color w:val="000000" w:themeColor="text1"/>
      <w:kern w:val="20"/>
      <w:sz w:val="24"/>
      <w:szCs w:val="32"/>
      <w14:ligatures w14:val="standard"/>
    </w:rPr>
  </w:style>
  <w:style w:type="paragraph" w:customStyle="1" w:styleId="GPMTableText">
    <w:name w:val="GPM Table Text"/>
    <w:basedOn w:val="GPMBasicText"/>
    <w:qFormat/>
    <w:rsid w:val="00EF4703"/>
    <w:pPr>
      <w:keepLines w:val="0"/>
      <w:tabs>
        <w:tab w:val="clear" w:pos="440"/>
        <w:tab w:val="clear" w:pos="4680"/>
      </w:tabs>
      <w:spacing w:before="60" w:after="60"/>
    </w:pPr>
    <w:rPr>
      <w:kern w:val="20"/>
      <w:sz w:val="20"/>
      <w:szCs w:val="22"/>
      <w14:ligatures w14:val="standard"/>
    </w:rPr>
  </w:style>
  <w:style w:type="paragraph" w:customStyle="1" w:styleId="GPMTableBullets">
    <w:name w:val="GPM Table Bullets"/>
    <w:basedOn w:val="GPMTableText"/>
    <w:qFormat/>
    <w:rsid w:val="00BA6C38"/>
    <w:pPr>
      <w:numPr>
        <w:numId w:val="17"/>
      </w:numPr>
      <w:ind w:left="216" w:hanging="216"/>
    </w:pPr>
  </w:style>
  <w:style w:type="paragraph" w:customStyle="1" w:styleId="GPMTableLabel">
    <w:name w:val="GPM Table Label"/>
    <w:basedOn w:val="GPMTableHeading2"/>
    <w:rsid w:val="00431AE5"/>
    <w:pPr>
      <w:spacing w:before="60" w:after="60"/>
    </w:pPr>
    <w:rPr>
      <w:bCs w:val="0"/>
      <w:sz w:val="20"/>
    </w:rPr>
  </w:style>
  <w:style w:type="paragraph" w:customStyle="1" w:styleId="GPMTableHeading2">
    <w:name w:val="GPM Table Heading 2"/>
    <w:basedOn w:val="GPMTableHeading1"/>
    <w:qFormat/>
    <w:rsid w:val="006F4414"/>
    <w:pPr>
      <w:jc w:val="left"/>
    </w:pPr>
    <w:rPr>
      <w:sz w:val="22"/>
      <w:szCs w:val="22"/>
    </w:rPr>
  </w:style>
  <w:style w:type="character" w:styleId="Hyperlink">
    <w:name w:val="Hyperlink"/>
    <w:basedOn w:val="DefaultParagraphFont"/>
    <w:rsid w:val="00A16B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9F0F2C"/>
    <w:rPr>
      <w:color w:val="954F72" w:themeColor="followedHyperlink"/>
      <w:u w:val="single"/>
    </w:rPr>
  </w:style>
  <w:style w:type="paragraph" w:customStyle="1" w:styleId="GPMDocumentSubtitle">
    <w:name w:val="GPM Document Subtitle"/>
    <w:basedOn w:val="GPMDocumentTitle"/>
    <w:qFormat/>
    <w:rsid w:val="0002712C"/>
    <w:rPr>
      <w:i/>
      <w:color w:val="9F2428" w:themeColor="accent4" w:themeShade="BF"/>
      <w:sz w:val="24"/>
      <w:szCs w:val="28"/>
    </w:rPr>
  </w:style>
  <w:style w:type="paragraph" w:styleId="NormalWeb">
    <w:name w:val="Normal (Web)"/>
    <w:basedOn w:val="Normal"/>
    <w:uiPriority w:val="99"/>
    <w:semiHidden/>
    <w:unhideWhenUsed/>
    <w:rsid w:val="00F05547"/>
    <w:pPr>
      <w:keepLines w:val="0"/>
      <w:widowControl/>
      <w:tabs>
        <w:tab w:val="clear" w:pos="440"/>
        <w:tab w:val="clear" w:pos="4680"/>
      </w:tabs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styleId="Revision">
    <w:name w:val="Revision"/>
    <w:hidden/>
    <w:semiHidden/>
    <w:rsid w:val="000C0953"/>
    <w:rPr>
      <w:rFonts w:asciiTheme="minorHAnsi" w:hAnsiTheme="minorHAnsi"/>
      <w:sz w:val="22"/>
    </w:rPr>
  </w:style>
  <w:style w:type="paragraph" w:customStyle="1" w:styleId="GPMBasicText">
    <w:name w:val="GPM Basic Text"/>
    <w:basedOn w:val="Normal"/>
    <w:qFormat/>
    <w:rsid w:val="003B34A4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0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940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5092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75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094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69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881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8121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902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980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948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10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311">
      <a:dk1>
        <a:srgbClr val="000000"/>
      </a:dk1>
      <a:lt1>
        <a:srgbClr val="FFFFFF"/>
      </a:lt1>
      <a:dk2>
        <a:srgbClr val="699E46"/>
      </a:dk2>
      <a:lt2>
        <a:srgbClr val="F2F2F2"/>
      </a:lt2>
      <a:accent1>
        <a:srgbClr val="96C778"/>
      </a:accent1>
      <a:accent2>
        <a:srgbClr val="19597D"/>
      </a:accent2>
      <a:accent3>
        <a:srgbClr val="1DA7DB"/>
      </a:accent3>
      <a:accent4>
        <a:srgbClr val="D1353A"/>
      </a:accent4>
      <a:accent5>
        <a:srgbClr val="F45536"/>
      </a:accent5>
      <a:accent6>
        <a:srgbClr val="FAAB3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 algn="ctr">
          <a:defRPr b="1" dirty="0" smtClean="0">
            <a:latin typeface="Lucida Sans Demibold Roman" charset="0"/>
            <a:ea typeface="Lucida Sans Demibold Roman" charset="0"/>
            <a:cs typeface="Lucida Sans Demibold Roman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GPM Presentation Template v1.0.pptx" id="{059F1ED0-81AF-054B-B7AF-E0CACB274BD6}" vid="{69E16071-10BC-CB42-B2A9-E72A944C2D6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American Society for the Advancement of Project Management (asapm)</vt:lpstr>
    </vt:vector>
  </TitlesOfParts>
  <Company>PM Partners</Company>
  <LinksUpToDate>false</LinksUpToDate>
  <CharactersWithSpaces>9063</CharactersWithSpaces>
  <SharedDoc>false</SharedDoc>
  <HLinks>
    <vt:vector size="6" baseType="variant">
      <vt:variant>
        <vt:i4>4522039</vt:i4>
      </vt:variant>
      <vt:variant>
        <vt:i4>2190</vt:i4>
      </vt:variant>
      <vt:variant>
        <vt:i4>1025</vt:i4>
      </vt:variant>
      <vt:variant>
        <vt:i4>1</vt:i4>
      </vt:variant>
      <vt:variant>
        <vt:lpwstr>IPMA_logo_L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American Society for the Advancement of Project Management (asapm)</dc:title>
  <dc:subject/>
  <dc:creator>WRD</dc:creator>
  <cp:keywords/>
  <cp:lastModifiedBy>Monica</cp:lastModifiedBy>
  <cp:revision>4</cp:revision>
  <cp:lastPrinted>2018-06-01T02:07:00Z</cp:lastPrinted>
  <dcterms:created xsi:type="dcterms:W3CDTF">2018-06-19T16:12:00Z</dcterms:created>
  <dcterms:modified xsi:type="dcterms:W3CDTF">2018-07-05T20:12:00Z</dcterms:modified>
</cp:coreProperties>
</file>